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C9" w:rsidRDefault="00540E95">
      <w:pPr>
        <w:pStyle w:val="Bodytext30"/>
        <w:shd w:val="clear" w:color="auto" w:fill="auto"/>
        <w:spacing w:after="274"/>
        <w:ind w:right="20"/>
      </w:pPr>
      <w:r>
        <w:t>Список опубликованных статей в журналах «Дезинфекционное дело» и</w:t>
      </w:r>
      <w:r>
        <w:br/>
        <w:t>«Медицинская паразитология и паразитарные болезни»</w:t>
      </w:r>
      <w:r w:rsidR="00481F84">
        <w:t xml:space="preserve"> </w:t>
      </w:r>
      <w:bookmarkStart w:id="0" w:name="_GoBack"/>
      <w:bookmarkEnd w:id="0"/>
      <w:r>
        <w:t>посвященных</w:t>
      </w:r>
      <w:r>
        <w:br/>
        <w:t>профилактике природно-очаговых инфекций.</w:t>
      </w:r>
    </w:p>
    <w:p w:rsidR="005B1A4B" w:rsidRPr="005B1A4B" w:rsidRDefault="005B1A4B" w:rsidP="005B1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5B1A4B">
        <w:rPr>
          <w:rFonts w:ascii="Times New Roman" w:hAnsi="Times New Roman" w:cs="Times New Roman"/>
          <w:b/>
          <w:sz w:val="28"/>
          <w:szCs w:val="28"/>
        </w:rPr>
        <w:t>Дезинфекционное дело № 2 / 2019</w:t>
      </w:r>
    </w:p>
    <w:p w:rsidR="005B1A4B" w:rsidRPr="005B1A4B" w:rsidRDefault="005B1A4B" w:rsidP="005B1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4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90"/>
        <w:gridCol w:w="688"/>
      </w:tblGrid>
      <w:tr w:rsidR="005B1A4B" w:rsidRPr="005B1A4B" w:rsidTr="00B01497">
        <w:trPr>
          <w:cantSplit/>
        </w:trPr>
        <w:tc>
          <w:tcPr>
            <w:tcW w:w="9604" w:type="dxa"/>
            <w:gridSpan w:val="3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t>ЖИЗНЬ НОД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Поздравляем новых членов НОД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Номинант на премию В.И.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Вашкова</w:t>
            </w:r>
            <w:proofErr w:type="spellEnd"/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5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5</w:t>
            </w:r>
          </w:p>
        </w:tc>
      </w:tr>
      <w:tr w:rsidR="005B1A4B" w:rsidRPr="005B1A4B" w:rsidTr="00B01497">
        <w:trPr>
          <w:cantSplit/>
        </w:trPr>
        <w:tc>
          <w:tcPr>
            <w:tcW w:w="9604" w:type="dxa"/>
            <w:gridSpan w:val="3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t>ДЕЗИНФЕКЦИЯ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Тест-штамм </w:t>
            </w:r>
            <w:proofErr w:type="spellStart"/>
            <w:r w:rsidRPr="005B1A4B">
              <w:rPr>
                <w:rFonts w:ascii="Times New Roman" w:hAnsi="Times New Roman" w:cs="Times New Roman"/>
                <w:i/>
                <w:sz w:val="28"/>
                <w:szCs w:val="28"/>
              </w:rPr>
              <w:t>Vibrio</w:t>
            </w:r>
            <w:proofErr w:type="spellEnd"/>
            <w:r w:rsidRPr="005B1A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ascii="Times New Roman" w:hAnsi="Times New Roman" w:cs="Times New Roman"/>
                <w:i/>
                <w:sz w:val="28"/>
                <w:szCs w:val="28"/>
              </w:rPr>
              <w:t>cholerae</w:t>
            </w:r>
            <w:proofErr w:type="spellEnd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бактерицидной эффективности дезинфицирующих средств в отношении холерных вибрионов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Чемисова</w:t>
            </w:r>
            <w:proofErr w:type="spellEnd"/>
            <w:r w:rsidRPr="005B1A4B">
              <w:rPr>
                <w:rFonts w:ascii="Times New Roman" w:hAnsi="Times New Roman"/>
                <w:sz w:val="28"/>
                <w:szCs w:val="28"/>
              </w:rPr>
              <w:t xml:space="preserve">, М.М.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Сагакянц</w:t>
            </w:r>
            <w:proofErr w:type="spellEnd"/>
            <w:r w:rsidRPr="005B1A4B">
              <w:rPr>
                <w:rFonts w:ascii="Times New Roman" w:hAnsi="Times New Roman"/>
                <w:sz w:val="28"/>
                <w:szCs w:val="28"/>
              </w:rPr>
              <w:t xml:space="preserve">, Е.Н. Голенищева, Е.М.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Санамянц</w:t>
            </w:r>
            <w:proofErr w:type="spellEnd"/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ФКУЗ Ростовский-на-Дону противочумный институт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Роспотребнадзора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: 344002, Российская Федерация, г. Ростов-на-Дону, ул. М. Горького, 117/40.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Достижения в борьбе с распространением патогенных возбудителей инфекционных заболеваний связаны с использованием дезинфицирующих средств. Для подтверждения эффективности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дезинфектантов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общепринятым является использование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тест-микроорганизмов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–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E.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coli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, P.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aeruginosa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, S.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typhimurium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, S.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aureus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. Цель работы заключалась в подборе и изучении свойств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тест-штамма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V.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cholerae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для оценки бактерицидной эффективности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дезинфектантов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. В результате работы был отобран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штамм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V.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cholerae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O1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El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Tor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Ogawa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17551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который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проявил повышенную устойчивость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алкилдиметилбензиламмоний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хлориду,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полигексаметиленгуанидина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гидрохлориду, к хлорамину и к перекиси водорода.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V.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cholerae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дезинфицирующие средства, четвертичные аммониевые соединения, производные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гуанидина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, хлорамин, перекись водорода.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6</w:t>
            </w:r>
          </w:p>
        </w:tc>
      </w:tr>
      <w:tr w:rsidR="005B1A4B" w:rsidRPr="005B1A4B" w:rsidTr="00B01497">
        <w:trPr>
          <w:cantSplit/>
        </w:trPr>
        <w:tc>
          <w:tcPr>
            <w:tcW w:w="9604" w:type="dxa"/>
            <w:gridSpan w:val="3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lastRenderedPageBreak/>
              <w:t>ДЕЗИНСЕКЦИЯ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Чувствительность рыжих тараканов к </w:t>
            </w:r>
            <w:proofErr w:type="spellStart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хлорфенапиру</w:t>
            </w:r>
            <w:proofErr w:type="spellEnd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представителю класса пирролов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О.Ю. Ерёмина, В.В.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Федеральное бюджетное учреждение науки "Научно-исследовательский институт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дезинфектологии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Роспотребнадзора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: 117246, Москва, Научный проезд, д. 18.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Изучена чувствительность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хлорфенапиру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рыжих тараканов 5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мультирезистентных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к инсектицидам рас в сравнении с лабораторной чувствительной расой S-НИИД. При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топикальном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нанесении на насекомых отравление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хлорфенапиром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резко нарастает в интервале 24–48 часов, у всех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мультирезистентных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рас тараканов выявлена чувствительность (У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1,1×, У8 1,2×) или слабая толерантность (М1 1,8×, М9 2,5×, ОБН 2,0×). В отношении высоко резистентных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насекомых (показатель резистентности расы ОБН &gt; 4000×) эффективен как препарат на основе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так и смесевой препарат на основе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альфациперметрина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. Приманки с содержанием 1,2–5,0 %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малоэффективны, особенно в присутствии альтернативного корма. Концентраты на основе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может быть рекомендованы к включению в схемы ротации для борьбы с резистентными тараканами.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хлорфенапир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пиретроиды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резистентность,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Blattella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germanica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, рыжие тараканы.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13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Перспективы использования соединений гормонального типа действия в борьбе с личинками кровососущих комаров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М.Н. Костина</w:t>
            </w:r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Федеральное бюджетное учреждение науки "Научно-исследовательский институт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дезинфектологии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Роспотребнадзора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: 117246, Москва, Научный проезд, д. 18.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Эпидемиологическая опасность комаров, являющихся специфическими переносчиками возбудителей опасных болезней человека, и участившиеся случаи заболеваний людей различными лихорадками (Западного Нила, денге,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Зика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и др.), являются основанием для продолжения поиска эффективных средств уничтожения комаров. Одной из причин роста численности комаров является появление резистентности к инсектицидам, ставшей в настоящее время мировой проблемой, что привело к снижению эффективности обработок против многих видов членистоногих, в том числе и комаров. Кроме традиционных инсектицидов в настоящее время у нас в стране появились более безопасные для человека и окружающей среды средства (в том числе и отечественного производства), на основе соединений с гормональным типом активности, которые уже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много лет широко применяются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за рубежом.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комары, эпидемиологическое значение, ларвициды, гормональная активность, инсектициды, водоёмы,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ювеноиды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, ингибиторы синтеза хитина (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ИСХ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22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эффективности и </w:t>
            </w:r>
            <w:proofErr w:type="gramStart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токсичности</w:t>
            </w:r>
            <w:proofErr w:type="gramEnd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</w:t>
            </w:r>
            <w:proofErr w:type="spellStart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инсектоакарицидов</w:t>
            </w:r>
            <w:proofErr w:type="spellEnd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, ларвицидов, регуляторов развития насекомых и репеллентов. Часть 1. Неорганические, хлорорганические, фосфорорганические соединения и производные </w:t>
            </w:r>
            <w:proofErr w:type="spellStart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карбаминовой</w:t>
            </w:r>
            <w:proofErr w:type="spellEnd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в качестве </w:t>
            </w:r>
            <w:proofErr w:type="spellStart"/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инсектоакарицидов</w:t>
            </w:r>
            <w:proofErr w:type="spellEnd"/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Рославцева</w:t>
            </w:r>
            <w:proofErr w:type="spellEnd"/>
            <w:r w:rsidRPr="005B1A4B">
              <w:rPr>
                <w:rFonts w:ascii="Times New Roman" w:hAnsi="Times New Roman"/>
                <w:sz w:val="28"/>
                <w:szCs w:val="28"/>
              </w:rPr>
              <w:t xml:space="preserve">, М.В.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Бидёвкина</w:t>
            </w:r>
            <w:proofErr w:type="spellEnd"/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Федеральное бюджетное учреждение науки "Научно-исследовательский институт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дезинфектологии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Роспотребнадзора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: 117246, Москва, Научный проезд, д. 18.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Обзор современных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инсектоакарицидов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ларвицидов, регуляторов развития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несекомых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и репеллентов, применяющихся в настоящее время в медицинской дезинсекции. В первой части приведены химические названия и структурные формулы, физико-химические и токсикологические характеристики 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инсектоакарицидные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свойства неорганических соединений, хлорорганических, фосфорорганических соединений и производных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карбаминовой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кислоты.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инсектоакарициды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, ларвициды, регуляторы развития насекомых, репелленты, насекомые, клещ эффективность, токсичность.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37</w:t>
            </w: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Мониторинг резистентности к инсектицидам популяций постельных клопов России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К.С. Кривонос</w:t>
            </w:r>
            <w:proofErr w:type="gramStart"/>
            <w:r w:rsidRPr="005B1A4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B1A4B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5B1A4B">
              <w:rPr>
                <w:rFonts w:cs="Times New Roman"/>
                <w:sz w:val="28"/>
                <w:szCs w:val="28"/>
              </w:rPr>
              <w:t xml:space="preserve">Федеральное бюджетное учреждение науки "Научно-исследовательский институт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дезинфектологии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"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Роспотребнадзора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: 117246, Москва, Научный проезд, д. 18;</w:t>
            </w:r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 w:rsidRPr="005B1A4B">
              <w:rPr>
                <w:rFonts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"Московская государственная академия ветеринарной медицины и биотехнологии – МВА имени К.И. Скрябина": 109472, г. Москва, ул. Академика Скрябина, д. 23.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>Проанализирован ассортимент инсектицидных средств, предназначенных для уничтожения нелетающих насекомых, за 30 лет. Показано, что большая часть сре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дств пр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едставлена концентрированными формами (39,7 %) и препаратами в аэрозольной упаковке (35,9 %) на основе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пиретроидов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(43,5 %) и фосфорорганических соединений (40,0 %).Найдены диагностические концентрации для 16 инсектицидов 4 химических групп, определена доля резистентных особей 9 популяций постельного клопа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Cimex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lectularius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L. к основным классам инсектицидов. Доля резистентных особей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в среднем составила 50–100 %. Чувствительность или толерантность сохранилась только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неоникотиноидам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имидаклоприд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ацетамиприд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клотианидин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тиаметоксам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). Показано, что в течение 17–22 поколений произошла реверсия чувствительности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у части исследованных популяций в инбридинге, у двух популяций из г. Смоленска реверсии не наблюдалось. Проведено исследование наличия мутации L925I и V419L, ответственных за резистентность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в 9 городских популяциях постельных клопов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C.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lectularius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. Мутация L925I найдена у двух популяций клопов, резистентность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пиретроидам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у которых доказана и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энтомотоксикологическим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методом. Определение видовой принадлежности показало, что из 16 собранных популяций клопов 11 относятся к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C.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lectularius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а 5 – к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C.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hemipterus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. Определена доля резистентных особей в популяциях клопов </w:t>
            </w:r>
            <w:r w:rsidRPr="005B1A4B">
              <w:rPr>
                <w:rFonts w:cs="Times New Roman"/>
                <w:i/>
                <w:sz w:val="28"/>
                <w:szCs w:val="28"/>
              </w:rPr>
              <w:t xml:space="preserve">C.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hemipterus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циперметрину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которая составила 13–55 %.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постельный клоп, резистентность,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Cimex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lectularius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Cimex</w:t>
            </w:r>
            <w:proofErr w:type="spellEnd"/>
            <w:r w:rsidRPr="005B1A4B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1A4B">
              <w:rPr>
                <w:rFonts w:cs="Times New Roman"/>
                <w:i/>
                <w:sz w:val="28"/>
                <w:szCs w:val="28"/>
              </w:rPr>
              <w:t>hemipterus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резистентные популяции,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пиретроиды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 xml:space="preserve">, ген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kdr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, мутации L925I и V419L.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51</w:t>
            </w:r>
          </w:p>
        </w:tc>
      </w:tr>
      <w:tr w:rsidR="005B1A4B" w:rsidRPr="005B1A4B" w:rsidTr="00B01497">
        <w:trPr>
          <w:cantSplit/>
        </w:trPr>
        <w:tc>
          <w:tcPr>
            <w:tcW w:w="8916" w:type="dxa"/>
            <w:gridSpan w:val="2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lastRenderedPageBreak/>
              <w:t>ЭПИДЕМИОЛОГИЯ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Ветряная оспа в приграничном регионе. Состояние проблемы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Боженова</w:t>
            </w:r>
            <w:proofErr w:type="spellEnd"/>
            <w:r w:rsidRPr="005B1A4B">
              <w:rPr>
                <w:rFonts w:ascii="Times New Roman" w:hAnsi="Times New Roman"/>
                <w:sz w:val="28"/>
                <w:szCs w:val="28"/>
              </w:rPr>
              <w:t xml:space="preserve">, А.С. Паньков, В.В. </w:t>
            </w:r>
            <w:proofErr w:type="gramStart"/>
            <w:r w:rsidRPr="005B1A4B">
              <w:rPr>
                <w:rFonts w:ascii="Times New Roman" w:hAnsi="Times New Roman"/>
                <w:sz w:val="28"/>
                <w:szCs w:val="28"/>
              </w:rPr>
              <w:t>Соловых</w:t>
            </w:r>
            <w:proofErr w:type="gramEnd"/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ФГБОУ </w:t>
            </w:r>
            <w:proofErr w:type="gramStart"/>
            <w:r w:rsidRPr="005B1A4B">
              <w:rPr>
                <w:rFonts w:cs="Times New Roman"/>
                <w:sz w:val="28"/>
                <w:szCs w:val="28"/>
              </w:rPr>
              <w:t>ВО</w:t>
            </w:r>
            <w:proofErr w:type="gramEnd"/>
            <w:r w:rsidRPr="005B1A4B">
              <w:rPr>
                <w:rFonts w:cs="Times New Roman"/>
                <w:sz w:val="28"/>
                <w:szCs w:val="28"/>
              </w:rPr>
              <w:t xml:space="preserve"> "Оренбургский государственный медицинский университет" Минздрава России: 460000, Оренбург, ул. Советская, д. 6.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Изучены и проанализированы проявления эпидемического процесса ветряной оспы в многолетней динамике и среди возрастных групп за период с 2005 по 2017 гг. (на примере Оренбургской области). Основным методом исследования является ретроспективный эпидемиологический анализ, проведено краткосрочное прогнозирование показателя заболеваемости с учётом доверительного интервала. В многолетней динамике заболеваемости для ветряной оспы характерна умеренная тенденция к росту. Определены – территории риска (24 административные территории области), на которых многолетняя динамика имеет тенденцию к росту. Заболеваемость поддерживается в основном за счёт детского населения региона, отмечается достоверный рост заболеваемости. Ветряная оспа регистрируется как у жителей городов, так и в сельской местности, что обусловлено её распространением воздушно-капельным путём. Самый высокий уровень заболеваемости отмечается в возрастной группе от 3 до 6 лет. Во внутригодовой динамике заболеваемости отмечается зимне-весенняя сезонность. На территории изучаемого региона иммунизация против ветряной оспы проводится только отдельным группам населения – дети детских коллективов (детские дома, дома ребёнка) и дети, рождённые от ВИЧ-инфицированных матерей. С учётом анализа данных, полученных в статье, рекомендуется включить в перечень категорий для иммунизации детей в возрасте 3–6 лет для увеличения численности иммунной прослойки.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ветряная оспа, территории риска, группа риска, время риска, профилактика.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64</w:t>
            </w:r>
          </w:p>
        </w:tc>
      </w:tr>
      <w:tr w:rsidR="005B1A4B" w:rsidRPr="005B1A4B" w:rsidTr="00B01497">
        <w:trPr>
          <w:cantSplit/>
        </w:trPr>
        <w:tc>
          <w:tcPr>
            <w:tcW w:w="8916" w:type="dxa"/>
            <w:gridSpan w:val="2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lastRenderedPageBreak/>
              <w:t>ОБМЕН ОПЫТОМ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B">
              <w:rPr>
                <w:rFonts w:ascii="Times New Roman" w:hAnsi="Times New Roman" w:cs="Times New Roman"/>
                <w:sz w:val="28"/>
                <w:szCs w:val="28"/>
              </w:rPr>
              <w:t>К вопросу охраны общественного здоровья населения в современных условиях в Республике Казахстан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 xml:space="preserve">К.Ш. </w:t>
            </w:r>
            <w:proofErr w:type="spellStart"/>
            <w:r w:rsidRPr="005B1A4B">
              <w:rPr>
                <w:rFonts w:ascii="Times New Roman" w:hAnsi="Times New Roman"/>
                <w:sz w:val="28"/>
                <w:szCs w:val="28"/>
              </w:rPr>
              <w:t>Шайсултанов</w:t>
            </w:r>
            <w:proofErr w:type="spellEnd"/>
          </w:p>
          <w:p w:rsidR="005B1A4B" w:rsidRPr="005B1A4B" w:rsidRDefault="005B1A4B" w:rsidP="00B01497">
            <w:pPr>
              <w:pStyle w:val="3"/>
              <w:outlineLvl w:val="2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Объединение ИП и ЮЛ "Республиканская Ассоциация санитарно-эпидемиологических аудиторов Казахстана": Республика Казахстан, 010000, г. 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Нур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-Султан, пр. Республики 34А, БЦ "</w:t>
            </w:r>
            <w:proofErr w:type="spellStart"/>
            <w:r w:rsidRPr="005B1A4B">
              <w:rPr>
                <w:rFonts w:cs="Times New Roman"/>
                <w:sz w:val="28"/>
                <w:szCs w:val="28"/>
              </w:rPr>
              <w:t>Нур</w:t>
            </w:r>
            <w:proofErr w:type="spellEnd"/>
            <w:r w:rsidRPr="005B1A4B">
              <w:rPr>
                <w:rFonts w:cs="Times New Roman"/>
                <w:sz w:val="28"/>
                <w:szCs w:val="28"/>
              </w:rPr>
              <w:t>-Тау", офис 607А.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sz w:val="28"/>
                <w:szCs w:val="28"/>
              </w:rPr>
              <w:t xml:space="preserve">Статья посвящена вопросам внедрения санитарно-эпидемиологического аудита в Республике Казахстан в 2015-2019 гг. На примере США и стран Евросоюза рассмотрен мировой опыт в сфере санитарно-эпидемиологической аудиторской деятельности и государственный контроль через систему нормативно-правовых актов. </w:t>
            </w:r>
          </w:p>
          <w:p w:rsidR="005B1A4B" w:rsidRPr="005B1A4B" w:rsidRDefault="005B1A4B" w:rsidP="00B0149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B1A4B">
              <w:rPr>
                <w:rFonts w:cs="Times New Roman"/>
                <w:b/>
                <w:sz w:val="28"/>
                <w:szCs w:val="28"/>
              </w:rPr>
              <w:t>Ключевые слова:</w:t>
            </w:r>
            <w:r w:rsidRPr="005B1A4B">
              <w:rPr>
                <w:rFonts w:cs="Times New Roman"/>
                <w:sz w:val="28"/>
                <w:szCs w:val="28"/>
              </w:rPr>
              <w:t xml:space="preserve"> охрана общественного здоровья, общественное здравоохранение, санитарно-эпидемиологическое благополучие населения, санитарно-эпидемиологический аудит, саморегулируемая организация.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68</w:t>
            </w:r>
          </w:p>
        </w:tc>
      </w:tr>
      <w:tr w:rsidR="005B1A4B" w:rsidRPr="005B1A4B" w:rsidTr="00B01497">
        <w:trPr>
          <w:cantSplit/>
        </w:trPr>
        <w:tc>
          <w:tcPr>
            <w:tcW w:w="8916" w:type="dxa"/>
            <w:gridSpan w:val="2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t>НЕКРОЛОГ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A4B" w:rsidRPr="005B1A4B" w:rsidTr="00B01497">
        <w:trPr>
          <w:cantSplit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Шандала М.Г. (1928–2019)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75</w:t>
            </w:r>
          </w:p>
        </w:tc>
      </w:tr>
      <w:tr w:rsidR="005B1A4B" w:rsidRPr="005B1A4B" w:rsidTr="00B01497">
        <w:trPr>
          <w:cantSplit/>
        </w:trPr>
        <w:tc>
          <w:tcPr>
            <w:tcW w:w="9604" w:type="dxa"/>
            <w:gridSpan w:val="3"/>
          </w:tcPr>
          <w:p w:rsidR="005B1A4B" w:rsidRPr="005B1A4B" w:rsidRDefault="005B1A4B" w:rsidP="00B01497">
            <w:pPr>
              <w:pStyle w:val="1"/>
              <w:outlineLvl w:val="0"/>
              <w:rPr>
                <w:rFonts w:ascii="Times New Roman" w:hAnsi="Times New Roman" w:cs="Times New Roman"/>
                <w:sz w:val="28"/>
              </w:rPr>
            </w:pPr>
            <w:r w:rsidRPr="005B1A4B">
              <w:rPr>
                <w:rFonts w:ascii="Times New Roman" w:hAnsi="Times New Roman" w:cs="Times New Roman"/>
                <w:sz w:val="28"/>
              </w:rPr>
              <w:t>ИНФОРМАЦИЯ</w:t>
            </w:r>
          </w:p>
        </w:tc>
      </w:tr>
      <w:tr w:rsidR="005B1A4B" w:rsidRPr="005B1A4B" w:rsidTr="00B01497">
        <w:trPr>
          <w:cantSplit/>
          <w:trHeight w:val="477"/>
        </w:trPr>
        <w:tc>
          <w:tcPr>
            <w:tcW w:w="426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Информация о нормативных и методических документах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Чтения памяти академика РАН И.В. Тарасевич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О конкурсе "Золотой Меркурий"</w:t>
            </w:r>
          </w:p>
        </w:tc>
        <w:tc>
          <w:tcPr>
            <w:tcW w:w="688" w:type="dxa"/>
          </w:tcPr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75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76</w:t>
            </w:r>
          </w:p>
          <w:p w:rsidR="005B1A4B" w:rsidRPr="005B1A4B" w:rsidRDefault="005B1A4B" w:rsidP="00B01497">
            <w:pPr>
              <w:rPr>
                <w:rFonts w:ascii="Times New Roman" w:hAnsi="Times New Roman"/>
                <w:sz w:val="28"/>
                <w:szCs w:val="28"/>
              </w:rPr>
            </w:pPr>
            <w:r w:rsidRPr="005B1A4B">
              <w:rPr>
                <w:rFonts w:ascii="Times New Roman" w:hAnsi="Times New Roman"/>
                <w:sz w:val="28"/>
                <w:szCs w:val="28"/>
              </w:rPr>
              <w:t>С. 77</w:t>
            </w:r>
          </w:p>
        </w:tc>
      </w:tr>
    </w:tbl>
    <w:p w:rsidR="005B1A4B" w:rsidRPr="005B1A4B" w:rsidRDefault="005B1A4B" w:rsidP="005B1A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A4B" w:rsidRPr="005B1A4B" w:rsidRDefault="005B1A4B">
      <w:pPr>
        <w:pStyle w:val="Heading20"/>
        <w:keepNext/>
        <w:keepLines/>
        <w:shd w:val="clear" w:color="auto" w:fill="auto"/>
        <w:spacing w:before="0" w:after="166"/>
      </w:pPr>
    </w:p>
    <w:p w:rsidR="00D848C9" w:rsidRDefault="00540E95">
      <w:pPr>
        <w:pStyle w:val="Heading20"/>
        <w:keepNext/>
        <w:keepLines/>
        <w:shd w:val="clear" w:color="auto" w:fill="auto"/>
        <w:spacing w:before="0" w:after="166"/>
      </w:pPr>
      <w:r>
        <w:t>Журнал «Дезинфекционное дело». № 1 2018г.</w:t>
      </w:r>
      <w:bookmarkEnd w:id="1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274"/>
      </w:pPr>
      <w:r>
        <w:t xml:space="preserve">ПРИМЕНЕНИЕ СРЕДСТВ НА ОСНОВЕ БАКТЕРИИ </w:t>
      </w:r>
      <w:r>
        <w:rPr>
          <w:lang w:val="en-US" w:eastAsia="en-US" w:bidi="en-US"/>
        </w:rPr>
        <w:t>BACILLUS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THURINGIENSIS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ISRAELENSIS</w:t>
      </w:r>
      <w:r w:rsidRPr="006F7BEA">
        <w:rPr>
          <w:lang w:eastAsia="en-US" w:bidi="en-US"/>
        </w:rPr>
        <w:t xml:space="preserve"> </w:t>
      </w:r>
      <w:r>
        <w:t>ДЛЯ БОРЬБЫ С КОМАРАМИ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РОСЛАВЦЕВА С.А., АЛЕКСЕЕВ М.А.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Приведены данные о возможности и целесообразности использования для борьбы с личинками кровососущих и некровососущих комаров </w:t>
      </w:r>
      <w:r>
        <w:lastRenderedPageBreak/>
        <w:t xml:space="preserve">микробиологических отечественных средств на основе энтомопатогенной бактерии </w:t>
      </w:r>
      <w:r>
        <w:rPr>
          <w:lang w:val="en-US" w:eastAsia="en-US" w:bidi="en-US"/>
        </w:rPr>
        <w:t>Bacillus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thuringiensis</w:t>
      </w:r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israelensis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Bti</w:t>
      </w:r>
      <w:proofErr w:type="spellEnd"/>
      <w:r w:rsidRPr="006F7BEA">
        <w:rPr>
          <w:lang w:eastAsia="en-US" w:bidi="en-US"/>
        </w:rPr>
        <w:t xml:space="preserve">), </w:t>
      </w:r>
      <w:r>
        <w:t xml:space="preserve">поскольку к этому действующему веществу у комаров не формируются резистентные популяции. Это подтверждено более чем 30-летним использованием таких средств. К средствам на основе </w:t>
      </w:r>
      <w:r>
        <w:rPr>
          <w:lang w:val="en-US" w:eastAsia="en-US" w:bidi="en-US"/>
        </w:rPr>
        <w:t>Bacillus</w:t>
      </w:r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sphaericus</w:t>
      </w:r>
      <w:proofErr w:type="spellEnd"/>
      <w:r w:rsidRPr="006F7BEA">
        <w:rPr>
          <w:lang w:eastAsia="en-US" w:bidi="en-US"/>
        </w:rPr>
        <w:t xml:space="preserve"> </w:t>
      </w:r>
      <w:r>
        <w:t>выявлено образование резистентных популяций комаров.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266" w:line="367" w:lineRule="exact"/>
      </w:pPr>
      <w:r>
        <w:t>АКТУАЛЬНЫЕ ВОПРОСЫ ОРГАНИЗАЦИИ И ПРОВЕДЕНИЯ ПРОТИВОКОМАРИНЫХ ОБРАБОТОК НА УРБАНИЗИРОВАННЫХ ТЕРРИТОРИЯХ НА ПРИМЕРЕ Г. МОСКВЫ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АНДРОСОВ А.А, ДОВГАЛЕВ А.С, ГОЛОЛОБОВА Т.В.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ind w:firstLine="180"/>
        <w:sectPr w:rsidR="00D848C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10" w:right="802" w:bottom="1210" w:left="1601" w:header="0" w:footer="3" w:gutter="0"/>
          <w:cols w:space="720"/>
          <w:noEndnote/>
          <w:titlePg/>
          <w:docGrid w:linePitch="360"/>
        </w:sectPr>
      </w:pPr>
      <w:r>
        <w:t xml:space="preserve">С целью совершенствования организации и проведения </w:t>
      </w:r>
      <w:proofErr w:type="spellStart"/>
      <w:r>
        <w:t>противокомариных</w:t>
      </w:r>
      <w:proofErr w:type="spellEnd"/>
      <w:r>
        <w:t xml:space="preserve"> обработок необходимо на основе результатов санитарн</w:t>
      </w:r>
      <w:proofErr w:type="gramStart"/>
      <w:r>
        <w:t>о-</w:t>
      </w:r>
      <w:proofErr w:type="gramEnd"/>
      <w:r>
        <w:t xml:space="preserve"> эпидемиологических и энтомологических обследований осуществлять комплекс мероприятий, включая осуществление объективного контроля санитарно-технического состояния водоемов и энтомологических исследований воды водоемов. Низкий уровень подготовки специалистов организаций дезинфекционного профиля, а в ряде случаев - отсутствие таких специалистов (энтомологов, врачей </w:t>
      </w:r>
      <w:proofErr w:type="spellStart"/>
      <w:r>
        <w:t>дезинфектологов</w:t>
      </w:r>
      <w:proofErr w:type="spellEnd"/>
      <w:r>
        <w:t xml:space="preserve">) в организации - приводит к нарушениям технологии и несоблюдению методик проведения </w:t>
      </w:r>
      <w:proofErr w:type="spellStart"/>
      <w:r>
        <w:t>ларвицидных</w:t>
      </w:r>
      <w:proofErr w:type="spellEnd"/>
      <w:r>
        <w:t xml:space="preserve"> обработок. Требования к проведению работ по обработке водоемов против личинок кровососущих комаров, изложенные в документации заказчика, зачастую противоречат </w:t>
      </w:r>
      <w:proofErr w:type="gramStart"/>
      <w:r>
        <w:t>действующим</w:t>
      </w:r>
      <w:proofErr w:type="gramEnd"/>
    </w:p>
    <w:p w:rsidR="00D848C9" w:rsidRDefault="00D848C9">
      <w:pPr>
        <w:spacing w:line="126" w:lineRule="exact"/>
        <w:rPr>
          <w:sz w:val="10"/>
          <w:szCs w:val="10"/>
        </w:rPr>
      </w:pPr>
    </w:p>
    <w:p w:rsidR="00D848C9" w:rsidRDefault="00D848C9">
      <w:pPr>
        <w:rPr>
          <w:sz w:val="2"/>
          <w:szCs w:val="2"/>
        </w:rPr>
        <w:sectPr w:rsidR="00D848C9">
          <w:pgSz w:w="11900" w:h="16840"/>
          <w:pgMar w:top="1690" w:right="0" w:bottom="1872" w:left="0" w:header="0" w:footer="3" w:gutter="0"/>
          <w:cols w:space="720"/>
          <w:noEndnote/>
          <w:docGrid w:linePitch="360"/>
        </w:sectPr>
      </w:pPr>
    </w:p>
    <w:p w:rsidR="00D848C9" w:rsidRDefault="00540E95">
      <w:pPr>
        <w:pStyle w:val="Bodytext20"/>
        <w:shd w:val="clear" w:color="auto" w:fill="auto"/>
        <w:spacing w:before="0"/>
      </w:pPr>
      <w:r>
        <w:lastRenderedPageBreak/>
        <w:t xml:space="preserve">методическим документам и </w:t>
      </w:r>
      <w:proofErr w:type="gramStart"/>
      <w:r>
        <w:t>несопоставимы</w:t>
      </w:r>
      <w:proofErr w:type="gramEnd"/>
      <w:r>
        <w:t xml:space="preserve"> с реальными условиями, в которых необходимо проводить данный вид работ.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229"/>
      </w:pPr>
      <w:r>
        <w:t>ПРИРОДНО-ОЧАГОВЫЕ ИНФЕКЦИИ, ВОЗБУДИТЕЛЕЙ КОТОРЫХ ПЕРЕДАЮТ ИКСОДОВЫЕ КЛЕЩИ, И ИХ НЕСПЕЦИФИЧЕСКАЯ ПРОФИЛАКТИКА В РОССИЙСКОЙ ФЕДЕРАЦИИ (ПО СОСТОЯНИЮ НА 01.01.2018 Г.)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ШЕСТОПАЛОВ Н.В., ШАШИНА Н.И., ГЕРМАНТ О.М., АХМЕТШИНА М.Б., ПАКСКИНА Н.Д., ЦАРЕНКО В.А., ВЕРИГИНА Е.В., БОЙКО Л.С.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proofErr w:type="gramStart"/>
      <w:r>
        <w:t xml:space="preserve">В настоящее время профилактика </w:t>
      </w:r>
      <w:proofErr w:type="spellStart"/>
      <w:r>
        <w:t>приро</w:t>
      </w:r>
      <w:proofErr w:type="spellEnd"/>
      <w:r>
        <w:t xml:space="preserve"> дно-очаговых инфекций, возбудителей которых передают при </w:t>
      </w:r>
      <w:proofErr w:type="spellStart"/>
      <w:r>
        <w:t>кровососании</w:t>
      </w:r>
      <w:proofErr w:type="spellEnd"/>
      <w:r>
        <w:t xml:space="preserve"> иксодовые клещи (сем.</w:t>
      </w:r>
      <w:proofErr w:type="gramEnd"/>
      <w:r>
        <w:t xml:space="preserve"> </w:t>
      </w:r>
      <w:proofErr w:type="spellStart"/>
      <w:proofErr w:type="gramStart"/>
      <w:r>
        <w:rPr>
          <w:lang w:val="en-US" w:eastAsia="en-US" w:bidi="en-US"/>
        </w:rPr>
        <w:t>Ixodidae</w:t>
      </w:r>
      <w:proofErr w:type="spellEnd"/>
      <w:r w:rsidRPr="006F7BEA">
        <w:rPr>
          <w:lang w:eastAsia="en-US" w:bidi="en-US"/>
        </w:rPr>
        <w:t xml:space="preserve">), </w:t>
      </w:r>
      <w:r>
        <w:t>не теряет своей актуальности и постоянно нуждается в обновлении в связи с выявлением новых научных данных, производством более эффективных профилактических средств и препаратов и изменяющимися эпидемиологическими задачами.</w:t>
      </w:r>
      <w:proofErr w:type="gramEnd"/>
      <w:r>
        <w:t xml:space="preserve"> Профилактика инфекций, переносимых этой группой клещей, актуальна для всего мира, но особенно важна для здравоохранения Российской Федерации, в связи с расположение на её территории обширных </w:t>
      </w:r>
      <w:proofErr w:type="spellStart"/>
      <w:r>
        <w:t>нозоареалов</w:t>
      </w:r>
      <w:proofErr w:type="spellEnd"/>
      <w:r>
        <w:t xml:space="preserve"> нескольких опасных инфекций. Существенный вклад при этом могут и должны внести </w:t>
      </w:r>
      <w:proofErr w:type="spellStart"/>
      <w:r>
        <w:t>дезинфектологические</w:t>
      </w:r>
      <w:proofErr w:type="spellEnd"/>
      <w:r>
        <w:t xml:space="preserve"> технологии, направленные на нарушение эпидемического процесса путем устранения вреда, приносимого членистоногими - переносчиками возбудителей инфекций</w:t>
      </w:r>
      <w:proofErr w:type="gramStart"/>
      <w:r>
        <w:t xml:space="preserve">,. </w:t>
      </w:r>
      <w:proofErr w:type="gramEnd"/>
      <w:r>
        <w:t xml:space="preserve">Иксодовые клещи обитают в природных биотопах разных климатических зон, являются облигатными кровососами и передают человеку при </w:t>
      </w:r>
      <w:proofErr w:type="spellStart"/>
      <w:r>
        <w:t>кровососании</w:t>
      </w:r>
      <w:proofErr w:type="spellEnd"/>
      <w:r>
        <w:t xml:space="preserve"> возбудителей опасных инфекций. Доля инфекций человека, связанных с этими клещами (далее - клещевые инфекции) в общей структуре </w:t>
      </w:r>
      <w:proofErr w:type="spellStart"/>
      <w:r>
        <w:t>природно</w:t>
      </w:r>
      <w:r>
        <w:softHyphen/>
        <w:t>очаговых</w:t>
      </w:r>
      <w:proofErr w:type="spellEnd"/>
      <w:r>
        <w:t xml:space="preserve"> инфекционных заболеваний в России составляет около 55 %, наиболее массовым заболеванием являются иксодовые клещи.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5"/>
      </w:pPr>
      <w:bookmarkStart w:id="2" w:name="bookmark1"/>
      <w:r>
        <w:t>Журнал «Дезинфекционное дело». № 4 2017г.</w:t>
      </w:r>
      <w:bookmarkEnd w:id="2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554" w:lineRule="exact"/>
        <w:sectPr w:rsidR="00D848C9">
          <w:type w:val="continuous"/>
          <w:pgSz w:w="11900" w:h="16840"/>
          <w:pgMar w:top="1690" w:right="804" w:bottom="1872" w:left="1603" w:header="0" w:footer="3" w:gutter="0"/>
          <w:cols w:space="720"/>
          <w:noEndnote/>
          <w:docGrid w:linePitch="360"/>
        </w:sectPr>
      </w:pPr>
      <w:r>
        <w:t>ПРОФИЛАКТИКА КЛЕЩЕВЫХ ИНФЕКЦИЙ В СКФО И ЮФО РОССИИ ТОХОВ Ю.М.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lastRenderedPageBreak/>
        <w:t>Статья подготовлена на основе доклада, прозвучавшего на научн</w:t>
      </w:r>
      <w:proofErr w:type="gramStart"/>
      <w:r>
        <w:t>о-</w:t>
      </w:r>
      <w:proofErr w:type="gramEnd"/>
      <w:r>
        <w:t xml:space="preserve"> практической конференции в Сочи 7-8 сентября 2017 г. Представлены данные по клещевым инфекциям, которые регистрируются на территории Северо-Кавказского федерального округа (СКФО) и Южного федерального округа (ЮФО). России. Предложены основные направления неспецифической профилактики на современном этапе, обоснованность выбора и нормы расхода </w:t>
      </w:r>
      <w:proofErr w:type="spellStart"/>
      <w:r>
        <w:t>инсектоакарицидов</w:t>
      </w:r>
      <w:proofErr w:type="spellEnd"/>
      <w:r>
        <w:t>. Подтверждена действенность химического метода в регуляции численности кровососущих членистоногих.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3" w:name="bookmark2"/>
      <w:r>
        <w:t>Журнал «Дезинфекционное дело». № 3 2017г.</w:t>
      </w:r>
      <w:bookmarkEnd w:id="3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before="0" w:after="266" w:line="367" w:lineRule="exact"/>
      </w:pPr>
      <w:r>
        <w:t xml:space="preserve">РЕГУЛЯТОРЫ РАЗВИТИЯ НАСЕКОМЫХ - ЭФФЕКТИВНЫЕ ЛАРВИЦИДЫ В БОРЬБЕ </w:t>
      </w:r>
      <w:proofErr w:type="gramStart"/>
      <w:r>
        <w:t>С</w:t>
      </w:r>
      <w:proofErr w:type="gramEnd"/>
      <w:r>
        <w:t xml:space="preserve"> </w:t>
      </w:r>
      <w:proofErr w:type="gramStart"/>
      <w:r>
        <w:t>КОМАР</w:t>
      </w:r>
      <w:proofErr w:type="gramEnd"/>
      <w:r>
        <w:t xml:space="preserve"> АМИ-ПЕРЕНОСЧИКАМИ АРБОВИРУСОВ - ВОЗБУДИТЕЛЕЙ РАЗЛИЧНЫХ ЛИХОРАДОК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КОСТИНА М.Н.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71" w:lineRule="exact"/>
      </w:pPr>
      <w:r>
        <w:t xml:space="preserve">Представлен анализ зарубежных литературных источников, посвященных изучению и применению в практических условиях препаратов на основе соединений с гормональной активностью (РРН) в качестве ларвицидов в борьбе с комарами-переносчиками </w:t>
      </w:r>
      <w:proofErr w:type="spellStart"/>
      <w:r>
        <w:t>арбовирусов</w:t>
      </w:r>
      <w:proofErr w:type="spellEnd"/>
      <w:r>
        <w:t xml:space="preserve"> - возбудителей различных лихорадок. Представлены результаты собственных исследований наиболее применяемых соединений из этой группы в разных </w:t>
      </w:r>
      <w:proofErr w:type="spellStart"/>
      <w:r>
        <w:t>препаративных</w:t>
      </w:r>
      <w:proofErr w:type="spellEnd"/>
      <w:r>
        <w:t xml:space="preserve"> формах и рекомендации для их практического применения.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229" w:line="371" w:lineRule="exact"/>
      </w:pPr>
      <w:r>
        <w:t xml:space="preserve">ИСПОЛЬЗОВАНИЕ БЕСПИЛОТНОГО ЛЕТАТЕЛЬНОГО АППАРАТА </w:t>
      </w:r>
      <w:r w:rsidRPr="006F7BEA">
        <w:rPr>
          <w:lang w:eastAsia="en-US" w:bidi="en-US"/>
        </w:rPr>
        <w:t>"</w:t>
      </w:r>
      <w:r>
        <w:rPr>
          <w:lang w:val="en-US" w:eastAsia="en-US" w:bidi="en-US"/>
        </w:rPr>
        <w:t>ODONATA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AGRO</w:t>
      </w:r>
      <w:r w:rsidRPr="006F7BEA">
        <w:rPr>
          <w:lang w:eastAsia="en-US" w:bidi="en-US"/>
        </w:rPr>
        <w:t xml:space="preserve">" </w:t>
      </w:r>
      <w:r>
        <w:t xml:space="preserve">В </w:t>
      </w:r>
      <w:proofErr w:type="gramStart"/>
      <w:r>
        <w:t>МЕДИЦИНСКОЙ</w:t>
      </w:r>
      <w:proofErr w:type="gramEnd"/>
      <w:r>
        <w:t xml:space="preserve"> ДЕЗИНСЕКЦИ</w:t>
      </w:r>
    </w:p>
    <w:p w:rsidR="00D848C9" w:rsidRDefault="00540E95">
      <w:pPr>
        <w:pStyle w:val="Bodytext20"/>
        <w:shd w:val="clear" w:color="auto" w:fill="auto"/>
        <w:spacing w:before="0" w:after="260" w:line="360" w:lineRule="exact"/>
      </w:pPr>
      <w:r>
        <w:t>РОСЛАВЦЕВА С.А., ЖУЛЕВ А.И, СОКОЛОВ Д.О, СМИРНОВ В.С., ПОЗДНЯКОВ АЛ, ГЕВОРКЯН И.С.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690" w:right="804" w:bottom="1872" w:left="1603" w:header="0" w:footer="3" w:gutter="0"/>
          <w:cols w:space="720"/>
          <w:noEndnote/>
          <w:docGrid w:linePitch="360"/>
        </w:sectPr>
      </w:pPr>
      <w:r>
        <w:t xml:space="preserve">Показана эффективность применения беспилотного летательного аппарата - </w:t>
      </w:r>
      <w:proofErr w:type="spellStart"/>
      <w:r>
        <w:t>гексакоптера</w:t>
      </w:r>
      <w:proofErr w:type="spellEnd"/>
      <w:r>
        <w:t xml:space="preserve"> (БПЛА) </w:t>
      </w:r>
      <w:r w:rsidRPr="006F7BEA">
        <w:rPr>
          <w:lang w:eastAsia="en-US" w:bidi="en-US"/>
        </w:rPr>
        <w:t>«</w:t>
      </w:r>
      <w:r>
        <w:rPr>
          <w:lang w:val="en-US" w:eastAsia="en-US" w:bidi="en-US"/>
        </w:rPr>
        <w:t>ODONATA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AGRO</w:t>
      </w:r>
      <w:r w:rsidRPr="006F7BEA">
        <w:rPr>
          <w:lang w:eastAsia="en-US" w:bidi="en-US"/>
        </w:rPr>
        <w:t xml:space="preserve">» </w:t>
      </w:r>
      <w:r>
        <w:t xml:space="preserve">с навесной опрыскивающей аппаратурой для обработки водоемов в борьбе с личинками кровососущих комаров и территории для борьбы с клещами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ricinus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 Краснодарском крае с помощью </w:t>
      </w:r>
      <w:proofErr w:type="spellStart"/>
      <w:r>
        <w:t>инсектоакарицидного</w:t>
      </w:r>
      <w:proofErr w:type="spellEnd"/>
      <w:r>
        <w:t xml:space="preserve"> средства «</w:t>
      </w:r>
      <w:proofErr w:type="spellStart"/>
      <w:r>
        <w:t>Медилис</w:t>
      </w:r>
      <w:proofErr w:type="spellEnd"/>
      <w:r>
        <w:t>-ЦИПЕР»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194" w:line="371" w:lineRule="exact"/>
      </w:pPr>
      <w:r>
        <w:lastRenderedPageBreak/>
        <w:t xml:space="preserve">АНАЛИЗ ЭПИДЕМИОЛОГИЧЕСКОЙ СИТУАЦИИ ПО КЛЕЩЕВОМУ ВИРУСНОМУ ЭНЦЕФАЛИТУ И ИКСОДОВОМУ КЛЕЩЕВОМУ БОРРЕЛИОЗУ В СУБЪЕКТАХ ДАЛЬНЕВОСТОЧНОГО ФЕДЕРАЛЬНОГО ОКРУГА В 2012-2016 </w:t>
      </w:r>
      <w:proofErr w:type="gramStart"/>
      <w:r>
        <w:t>ГГ</w:t>
      </w:r>
      <w:proofErr w:type="gramEnd"/>
    </w:p>
    <w:p w:rsidR="00D848C9" w:rsidRDefault="00540E95">
      <w:pPr>
        <w:pStyle w:val="Bodytext20"/>
        <w:shd w:val="clear" w:color="auto" w:fill="auto"/>
        <w:spacing w:before="0" w:after="254"/>
      </w:pPr>
      <w:r>
        <w:t>ДРАГОМЕРЕЦКАЯ АГ, МЖЕЛЬСКАЯ Т.В, ТРОЦЕНКО О.Е, ЗАЙЦЕВА Т.А, КУРГАНОВА О.П., МАСЛОВ Д.</w:t>
      </w:r>
      <w:proofErr w:type="gramStart"/>
      <w:r>
        <w:t>В</w:t>
      </w:r>
      <w:proofErr w:type="gramEnd"/>
      <w:r>
        <w:t>, КОПЫЛОВ П.В., ФУНТУСОВА О.А, КАРАВЯНСКАЯ Т.Н.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39" w:line="367" w:lineRule="exact"/>
      </w:pPr>
      <w:r>
        <w:t xml:space="preserve">Проведен ретроспективный анализ эпидемиологической ситуации по клещевому вирусному энцефалиту и иксодовым клещевым </w:t>
      </w:r>
      <w:proofErr w:type="spellStart"/>
      <w:r>
        <w:t>боррелиозам</w:t>
      </w:r>
      <w:proofErr w:type="spellEnd"/>
      <w:r>
        <w:t xml:space="preserve"> в субъектах Дальневосточного федерального округа за 2012-2016 гг. Представлены данные о заболеваемости указанными клещевыми инфекциями, обращаемости населения субъектов по поводу присасывания клещей, зараженности иксодовых клещей, о мерах специфической профилактики клещевого энцефалита и объемах </w:t>
      </w:r>
      <w:proofErr w:type="spellStart"/>
      <w:r>
        <w:t>акарицидных</w:t>
      </w:r>
      <w:proofErr w:type="spellEnd"/>
      <w:r>
        <w:t xml:space="preserve"> обработок территорий.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569" w:lineRule="exact"/>
      </w:pPr>
      <w:bookmarkStart w:id="4" w:name="bookmark3"/>
      <w:r>
        <w:t>Журнал «Дезинфекционное дело». № 2 2017г.</w:t>
      </w:r>
      <w:bookmarkEnd w:id="4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569" w:lineRule="exact"/>
        <w:ind w:right="2220"/>
        <w:jc w:val="left"/>
      </w:pPr>
      <w:r>
        <w:t>ЛОВУШКА ДЛЯ СБОРА КОМАРОВ В ПОМЕЩЕНИЯХ КОРЗИКОВ В.А.</w:t>
      </w:r>
    </w:p>
    <w:p w:rsidR="00D848C9" w:rsidRDefault="00540E95">
      <w:pPr>
        <w:pStyle w:val="Bodytext20"/>
        <w:shd w:val="clear" w:color="auto" w:fill="auto"/>
        <w:spacing w:before="0" w:after="0" w:line="569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46" w:line="367" w:lineRule="exact"/>
      </w:pPr>
      <w:r>
        <w:t xml:space="preserve">В 21 веке проблема трансмиссивных зоонозов остается актуальной. Не вызывает сомнения необходимость проведения эпизоотологического и зоолого-энтомологического мониторинга. Кровососущие комары переносчики ряда возбудителей опасных для человека инфекций и инвазий остаются одними из ключевых объектов наблюдений, проводимых энтомологами учреждений </w:t>
      </w:r>
      <w:proofErr w:type="spellStart"/>
      <w:r>
        <w:t>Роспотребнадзора</w:t>
      </w:r>
      <w:proofErr w:type="spellEnd"/>
      <w:r>
        <w:t>. Для сбора комаров используются устройства, отличающиеся рядом достоинств и недостатков. Нами предлагается ловушка для сбора комаров с потолков в помещениях. По сравнению с существующими аналогами, разработанная ловушка позволяет облегчить сбор не травмированных насекомых, проста в изготовлении и удобна в использовании.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/>
      </w:pPr>
      <w:bookmarkStart w:id="5" w:name="bookmark4"/>
      <w:r>
        <w:t>Журнал «Дезинфекционное дело». № 1 2017г.</w:t>
      </w:r>
      <w:bookmarkEnd w:id="5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226" w:line="374" w:lineRule="exact"/>
      </w:pPr>
      <w:r>
        <w:t xml:space="preserve">ПРИРОДНО-ОЧАГОВЫЕ ИНФЕКЦИИ, ВОЗБУДИТЕЛЕЙ КОТОРЫХ ПЕРЕДАЮТ ИКСОДОВЫЕ КЛЕЩИ, И ИХ НЕСПЕЦИФИЧЕСКАЯ ПРОФИЛАКТИКА В РОССИЙСКОЙ ФЕДЕРАЦИИ (ПО СОСТОЯНИЮ НА </w:t>
      </w:r>
      <w:r>
        <w:lastRenderedPageBreak/>
        <w:t>01.01.2017 Г.)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ШЕСТОПАЛОВ Н.В., ШАШИНА Н.И., ГЕРМАНТ О.М., ПАКСКИНА Н.Д., ЦАРЕНКО В</w:t>
      </w:r>
      <w:proofErr w:type="gramStart"/>
      <w:r>
        <w:t xml:space="preserve"> .</w:t>
      </w:r>
      <w:proofErr w:type="gramEnd"/>
      <w:r>
        <w:t>А., ВЕРИГИНА Е.В., БОЙКО Л.С.</w:t>
      </w:r>
    </w:p>
    <w:p w:rsidR="00D848C9" w:rsidRDefault="00540E95">
      <w:pPr>
        <w:pStyle w:val="Bodytext30"/>
        <w:shd w:val="clear" w:color="auto" w:fill="auto"/>
        <w:spacing w:after="171" w:line="310" w:lineRule="exact"/>
        <w:jc w:val="both"/>
      </w:pPr>
      <w:r>
        <w:t>Журнал «Дезинфекционное дело». № 4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269" w:line="371" w:lineRule="exact"/>
      </w:pPr>
      <w:r>
        <w:t>ИСПОЛЬЗОВАНИЕ АВИАЦИИ ДЛЯ МОНИТОРИНГ</w:t>
      </w:r>
      <w:proofErr w:type="gramStart"/>
      <w:r>
        <w:t>"А</w:t>
      </w:r>
      <w:proofErr w:type="gramEnd"/>
      <w:r>
        <w:t xml:space="preserve"> И РЕГУЛЯЦИИ ЧИСЛЕННОСТИ КОМАРОВ-ПЕРЕ-НОСЧИКОВ ВОЗБУДИТЕЛЕЙ БОЛЕЗНЕЙ ЧЕЛОВЕКА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ЖУЛЕВ А.И., СМИРНОВ В.С.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 xml:space="preserve">Доказано, что результаты эффективного применения вертолета МИ-2 и беспилотного летательного аппарата (БПЛА) с навесной опрыскивающей аппаратурой «Экспериментальный образец </w:t>
      </w:r>
      <w:proofErr w:type="spellStart"/>
      <w:r>
        <w:t>гексакоптера</w:t>
      </w:r>
      <w:proofErr w:type="spellEnd"/>
      <w:r>
        <w:t xml:space="preserve"> «АДОНАТА АГРО» ООО «Гигиена плюс» для обработки водоемов в борьбе с личинками кровососущих и некровососущих комаров в Краснодарском крае с помощью микробиологического средства «</w:t>
      </w:r>
      <w:proofErr w:type="spellStart"/>
      <w:r>
        <w:t>Бактицид</w:t>
      </w:r>
      <w:proofErr w:type="spellEnd"/>
      <w:r>
        <w:t>».</w:t>
      </w:r>
    </w:p>
    <w:p w:rsidR="00D848C9" w:rsidRDefault="00540E95">
      <w:pPr>
        <w:pStyle w:val="Bodytext30"/>
        <w:shd w:val="clear" w:color="auto" w:fill="auto"/>
        <w:spacing w:after="174" w:line="310" w:lineRule="exact"/>
        <w:jc w:val="both"/>
      </w:pPr>
      <w:r>
        <w:t>Журнал «Дезинфекционное дело». № 2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23" w:line="367" w:lineRule="exact"/>
      </w:pPr>
      <w:r>
        <w:t>НОВОЕ СРЕДСТВО "НИИД-АВИА" ДЛЯ УНИЧТОЖЕНИЯ ЛЕТАЮЩИХ НАСЕКОМЫХ - ПЕРЕНОСЧИКОВ ВОЗБУДИТЕЛЕЙ МАЛЯРИИ И РАЗЛИЧНЫХ ЛИХОРАДОК В САЛОНАХ САМОЛЕТОВ В ПРИСУТСТВИИ ЛЮДЕЙ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ШЕСТОПАЛОВ Н.В, РОСЛАВЦЕВА С.А., ЕРЁМИНА О.Ю., ИБРАГИМХАЛИЛОВА И.В, БИДЁВКИНА М. В., РЫСИНА Т.З.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В настоящее время в нашей стране важной является проблема обработки воздушных судов гражданской авиации от насекомых - специфических переносчиков возбудителей малярии, лихорадок желтой, </w:t>
      </w:r>
      <w:proofErr w:type="spellStart"/>
      <w:r>
        <w:t>Чикунгуньи</w:t>
      </w:r>
      <w:proofErr w:type="spellEnd"/>
      <w:r>
        <w:t xml:space="preserve">, денге, </w:t>
      </w:r>
      <w:proofErr w:type="spellStart"/>
      <w:r>
        <w:t>Зика</w:t>
      </w:r>
      <w:proofErr w:type="spellEnd"/>
      <w:r>
        <w:t xml:space="preserve"> и др. Воздушные суда гражданской авиации выполняют большое количество международных рейсов, в том числе в страны, неблагополучные по карантинным болезням. Рассматриваются вопросы проведения </w:t>
      </w:r>
      <w:proofErr w:type="spellStart"/>
      <w:r>
        <w:t>приполетной</w:t>
      </w:r>
      <w:proofErr w:type="spellEnd"/>
      <w:r>
        <w:t xml:space="preserve"> дезинсекции самолетов, прибывающих из стран, опасных по трансмиссивным заболеваниям; средства, рекомендуемые для этих целей и их нормы расхода. ФБУН «</w:t>
      </w:r>
      <w:proofErr w:type="spellStart"/>
      <w:r>
        <w:t>НИИДезинфектологии</w:t>
      </w:r>
      <w:proofErr w:type="spellEnd"/>
      <w:r>
        <w:t xml:space="preserve">» </w:t>
      </w:r>
      <w:proofErr w:type="spellStart"/>
      <w:r>
        <w:t>Роспотребнадзора</w:t>
      </w:r>
      <w:proofErr w:type="spellEnd"/>
      <w:r>
        <w:t xml:space="preserve"> (НИИД) </w:t>
      </w:r>
      <w:r>
        <w:lastRenderedPageBreak/>
        <w:t xml:space="preserve">разработано средство в аэрозольной упаковке «НИИД-АВИА» на основе </w:t>
      </w:r>
      <w:r>
        <w:rPr>
          <w:lang w:val="en-US" w:eastAsia="en-US" w:bidi="en-US"/>
        </w:rPr>
        <w:t>d</w:t>
      </w:r>
      <w:r>
        <w:t>-</w:t>
      </w:r>
      <w:proofErr w:type="spellStart"/>
      <w:r>
        <w:t>фенотрина</w:t>
      </w:r>
      <w:proofErr w:type="spellEnd"/>
      <w:r>
        <w:t>, эффективно уничтожающее летающих насекомых и безопасное для человека.</w:t>
      </w:r>
    </w:p>
    <w:p w:rsidR="00D848C9" w:rsidRDefault="00540E95">
      <w:pPr>
        <w:pStyle w:val="Bodytext30"/>
        <w:shd w:val="clear" w:color="auto" w:fill="auto"/>
        <w:spacing w:after="174" w:line="310" w:lineRule="exact"/>
        <w:jc w:val="both"/>
      </w:pPr>
      <w:r>
        <w:t>Журнал «Дезинфекционное дело». № 1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266" w:line="367" w:lineRule="exact"/>
      </w:pPr>
      <w:r>
        <w:t>ПРИМЕНЕНИЕ АКАРИЦИДОВ ДЛЯ ОБРАБОТОК ПРИРОДНЫХ БИОТОПОВ С ЦЕЛЬЮ ПРОФИЛАКТИКИ ПРИРОДНО-ОЧАГОВЫХ КЛЕЩЕВЫХ ИНФЕКЦИЙ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ШАШИНА НИ</w:t>
      </w:r>
      <w:proofErr w:type="gramStart"/>
      <w:r>
        <w:t xml:space="preserve">., </w:t>
      </w:r>
      <w:proofErr w:type="gramEnd"/>
      <w:r>
        <w:t>ГЕРМАНТ О.М.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266" w:line="367" w:lineRule="exact"/>
      </w:pPr>
      <w:r>
        <w:t xml:space="preserve">О РЕЗИСТЕНТНОСТИ К ИНСЕКТИЦИДАМ КОМАРОВ 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) </w:t>
      </w:r>
      <w:r>
        <w:rPr>
          <w:lang w:val="en-US" w:eastAsia="en-US" w:bidi="en-US"/>
        </w:rPr>
        <w:t>AEGYPTI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 </w:t>
      </w:r>
      <w:r>
        <w:t xml:space="preserve">И 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) </w:t>
      </w:r>
      <w:r>
        <w:rPr>
          <w:lang w:val="en-US" w:eastAsia="en-US" w:bidi="en-US"/>
        </w:rPr>
        <w:t>ALBOPICTUS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SKUSE</w:t>
      </w:r>
      <w:r w:rsidRPr="006F7BEA">
        <w:rPr>
          <w:lang w:eastAsia="en-US" w:bidi="en-US"/>
        </w:rPr>
        <w:t xml:space="preserve"> </w:t>
      </w:r>
      <w:r>
        <w:t>- ПЕРЕНОСЧИКОВ ВОЗБУДИТЕЛЕЙ АРБОВИРУСНЫХ ЛИХОРАДОК (ОБЗОР ЛИТЕРАТУРЫ)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РОСЛАВЦЕВА С</w:t>
      </w:r>
      <w:proofErr w:type="gramStart"/>
      <w:r>
        <w:t>,А</w:t>
      </w:r>
      <w:proofErr w:type="gramEnd"/>
      <w:r>
        <w:t>., МИХИНА Н.Г.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71" w:lineRule="exact"/>
      </w:pPr>
      <w:r>
        <w:t xml:space="preserve">Обзор литературы о современном положении с распространением и резистентностью к инсектицидам популяций комаров </w:t>
      </w:r>
      <w:proofErr w:type="spellStart"/>
      <w:r>
        <w:rPr>
          <w:lang w:val="en-US" w:eastAsia="en-US" w:bidi="en-US"/>
        </w:rPr>
        <w:t>Stegomyia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) </w:t>
      </w:r>
      <w:proofErr w:type="spellStart"/>
      <w:r>
        <w:rPr>
          <w:lang w:val="en-US" w:eastAsia="en-US" w:bidi="en-US"/>
        </w:rPr>
        <w:t>aegypti</w:t>
      </w:r>
      <w:proofErr w:type="spell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 </w:t>
      </w:r>
      <w:r>
        <w:t xml:space="preserve">и </w:t>
      </w:r>
      <w:proofErr w:type="spellStart"/>
      <w:r>
        <w:rPr>
          <w:lang w:val="en-US" w:eastAsia="en-US" w:bidi="en-US"/>
        </w:rPr>
        <w:t>Stegomyia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)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Skuse</w:t>
      </w:r>
      <w:proofErr w:type="spellEnd"/>
      <w:r w:rsidRPr="006F7BEA">
        <w:rPr>
          <w:lang w:eastAsia="en-US" w:bidi="en-US"/>
        </w:rPr>
        <w:t xml:space="preserve"> - </w:t>
      </w:r>
      <w:r>
        <w:t xml:space="preserve">переносчиков возбудителей лихорадок денге, </w:t>
      </w:r>
      <w:proofErr w:type="spellStart"/>
      <w:r>
        <w:t>Чикунгунья</w:t>
      </w:r>
      <w:proofErr w:type="spellEnd"/>
      <w:r>
        <w:t xml:space="preserve">, желтая, Западного Нила, </w:t>
      </w:r>
      <w:proofErr w:type="spellStart"/>
      <w:r>
        <w:t>Зика</w:t>
      </w:r>
      <w:proofErr w:type="spellEnd"/>
      <w:r>
        <w:t xml:space="preserve"> и других,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8042"/>
        </w:tabs>
        <w:spacing w:before="0" w:after="0" w:line="367" w:lineRule="exact"/>
      </w:pPr>
      <w:r>
        <w:t xml:space="preserve"> ИНФОРМАЦИОННО-МЕТОДИЧЕСКОЕ</w:t>
      </w:r>
      <w:r>
        <w:tab/>
        <w:t>ПИСЬМО</w:t>
      </w:r>
    </w:p>
    <w:p w:rsidR="00D848C9" w:rsidRDefault="00540E95">
      <w:pPr>
        <w:pStyle w:val="Bodytext20"/>
        <w:shd w:val="clear" w:color="auto" w:fill="auto"/>
        <w:tabs>
          <w:tab w:val="left" w:pos="7238"/>
        </w:tabs>
        <w:spacing w:before="0" w:after="0" w:line="367" w:lineRule="exact"/>
      </w:pPr>
      <w:r>
        <w:t xml:space="preserve">"ЗАБОЛЕВАЕМОСТЬ </w:t>
      </w:r>
      <w:proofErr w:type="gramStart"/>
      <w:r>
        <w:t>ПРИРОДНО-ОЧАГОВЫМИ</w:t>
      </w:r>
      <w:proofErr w:type="gramEnd"/>
      <w:r>
        <w:tab/>
        <w:t>КЛЕЩЕВЫМИ</w:t>
      </w:r>
    </w:p>
    <w:p w:rsidR="00D848C9" w:rsidRDefault="00540E95">
      <w:pPr>
        <w:pStyle w:val="Bodytext20"/>
        <w:shd w:val="clear" w:color="auto" w:fill="auto"/>
        <w:tabs>
          <w:tab w:val="left" w:pos="7238"/>
        </w:tabs>
        <w:spacing w:before="0" w:after="0" w:line="367" w:lineRule="exact"/>
      </w:pPr>
      <w:r>
        <w:t>ИНФЕКЦИЯМИ В РОССИЙСКОЙ ФЕДЕРАЦИИ И НЕСПЕЦИФИЧЕСКАЯ ПРОФИЛАКТИКА КЛЕЩЕВОГО ВИРУСНОГО</w:t>
      </w:r>
      <w:r>
        <w:tab/>
        <w:t>ЭНЦЕФАЛИТА,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>ИКСОДОВЫХ КЛЕЩЕВЫХ БОРРЕЛИОЗОВ, КРЫМСКОЙ ГЕМОРРАГИЧЕСКОЙ ЛИХОРАДКИ И ДРУГИХ ИНФЕКЦИЙ, ВОЗБУДИТЕЛЕЙ КОТОРЫХ ПЕРЕДАЮТ ИКСОДОВЫЕ КЛЕЩИ (ПО СОСТОЯНИЮ НА 01.01.2016 Г</w:t>
      </w:r>
      <w:proofErr w:type="gramStart"/>
      <w:r>
        <w:t>,)”</w:t>
      </w:r>
      <w:proofErr w:type="gramEnd"/>
    </w:p>
    <w:p w:rsidR="00D848C9" w:rsidRDefault="00540E95">
      <w:pPr>
        <w:pStyle w:val="Bodytext20"/>
        <w:shd w:val="clear" w:color="auto" w:fill="auto"/>
        <w:spacing w:before="0" w:after="0" w:line="356" w:lineRule="exact"/>
        <w:sectPr w:rsidR="00D848C9">
          <w:pgSz w:w="11900" w:h="16840"/>
          <w:pgMar w:top="1764" w:right="791" w:bottom="1055" w:left="1609" w:header="0" w:footer="3" w:gutter="0"/>
          <w:cols w:space="720"/>
          <w:noEndnote/>
          <w:docGrid w:linePitch="360"/>
        </w:sectPr>
      </w:pPr>
      <w:r>
        <w:t>ШЕСТОПАЛОВ Н.В, ШАШИНА НИ</w:t>
      </w:r>
      <w:proofErr w:type="gramStart"/>
      <w:r>
        <w:t xml:space="preserve">., </w:t>
      </w:r>
      <w:proofErr w:type="gramEnd"/>
      <w:r>
        <w:t>ГЕРМАНТ О.М., ОЛЕХНОВИЧ Е.И., ПАКСКИНА Н.Д., МОРОЗОВА Н.С., ЦАРЕНКО В.А., ОСИПОВА Н.З., ВЕРИГИНА Е.В., БОЙКО Л.С.</w:t>
      </w:r>
    </w:p>
    <w:p w:rsidR="00D848C9" w:rsidRDefault="00D848C9">
      <w:pPr>
        <w:spacing w:line="206" w:lineRule="exact"/>
        <w:rPr>
          <w:sz w:val="16"/>
          <w:szCs w:val="16"/>
        </w:rPr>
      </w:pPr>
    </w:p>
    <w:p w:rsidR="00D848C9" w:rsidRDefault="00D848C9">
      <w:pPr>
        <w:rPr>
          <w:sz w:val="2"/>
          <w:szCs w:val="2"/>
        </w:rPr>
        <w:sectPr w:rsidR="00D848C9">
          <w:headerReference w:type="even" r:id="rId16"/>
          <w:headerReference w:type="default" r:id="rId17"/>
          <w:headerReference w:type="first" r:id="rId18"/>
          <w:footerReference w:type="first" r:id="rId19"/>
          <w:pgSz w:w="11900" w:h="16840"/>
          <w:pgMar w:top="1712" w:right="0" w:bottom="1666" w:left="0" w:header="0" w:footer="3" w:gutter="0"/>
          <w:cols w:space="720"/>
          <w:noEndnote/>
          <w:titlePg/>
          <w:docGrid w:linePitch="360"/>
        </w:sectPr>
      </w:pPr>
    </w:p>
    <w:p w:rsidR="00D848C9" w:rsidRDefault="00540E95">
      <w:pPr>
        <w:pStyle w:val="Bodytext30"/>
        <w:shd w:val="clear" w:color="auto" w:fill="auto"/>
        <w:spacing w:after="171" w:line="310" w:lineRule="exact"/>
        <w:jc w:val="both"/>
      </w:pPr>
      <w:r>
        <w:lastRenderedPageBreak/>
        <w:t>Журнал «Дезинфекционное дело». № 2 2015г.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23" w:line="371" w:lineRule="exact"/>
      </w:pPr>
      <w:r>
        <w:t>ИНФОРМАЦИОННОЕ ПИСЬМО "О НЕСШИЦФИЧЕСКОЙ ПРОФИЛАКТИКЕ КЛЕЩЕВОГО ВИРУСНОГО ЭНЦЕФАЛИТА, ИКСОДОВЫХ КЛЕЩЕВЫХ БОРРЕЛИОЗОВ, КРЫМСКОЙ ГЕМОРРАГИЧЕСКОЙ ЛИХОРАДКИ И ДРУГИХ ИНФЕКЦИЙ, ВОЗБУДИТЕЛЕЙ КОТОРЫХ ПЕРЕДАЮТ ИКСОДОВЫЕ КЛЕЩИ (ПО СОСТОЯНИЮ НА 0 ГО 1.2015 Г.)"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ШЕСТОПАЛОВ Н.В., ШАШИНА Н.И., ГЕРМАНТ О.М., ПАКСКИНА Н.Д., ЧЕРНЯВСКАЯ О.П., ЦАРЕНКО В.А., ОСИПОВА Н.З., ВЕРИГИНА Е.В., БОЙКО Л.С.</w:t>
      </w:r>
    </w:p>
    <w:p w:rsidR="00D848C9" w:rsidRDefault="00540E95">
      <w:pPr>
        <w:pStyle w:val="Bodytext30"/>
        <w:shd w:val="clear" w:color="auto" w:fill="auto"/>
        <w:spacing w:after="177" w:line="310" w:lineRule="exact"/>
        <w:jc w:val="both"/>
      </w:pPr>
      <w:r>
        <w:t>Журнал «Дезинфекционное дело». № 4 2014г.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1256"/>
          <w:tab w:val="left" w:pos="5908"/>
          <w:tab w:val="left" w:pos="7189"/>
        </w:tabs>
        <w:spacing w:before="0" w:after="0" w:line="364" w:lineRule="exact"/>
      </w:pPr>
      <w:r>
        <w:t>УСОВЕРШЕНСТВОВАНИЕ</w:t>
      </w:r>
      <w:r>
        <w:tab/>
        <w:t>И</w:t>
      </w:r>
      <w:r>
        <w:tab/>
        <w:t>ОПТИМИЗАЦИЯ</w:t>
      </w:r>
    </w:p>
    <w:p w:rsidR="00D848C9" w:rsidRDefault="00540E95">
      <w:pPr>
        <w:pStyle w:val="Bodytext20"/>
        <w:shd w:val="clear" w:color="auto" w:fill="auto"/>
        <w:tabs>
          <w:tab w:val="left" w:pos="4187"/>
          <w:tab w:val="left" w:pos="5400"/>
        </w:tabs>
        <w:spacing w:before="0" w:after="0" w:line="364" w:lineRule="exact"/>
      </w:pPr>
      <w:r>
        <w:t>ПРОФИЛАКТИЧЕСКИХ</w:t>
      </w:r>
      <w:r>
        <w:tab/>
        <w:t>И</w:t>
      </w:r>
      <w:r>
        <w:tab/>
        <w:t>ПРОТИВ ОЭЗТИДЕМИЧЕСКИХ</w:t>
      </w:r>
    </w:p>
    <w:p w:rsidR="00D848C9" w:rsidRDefault="00540E95">
      <w:pPr>
        <w:pStyle w:val="Bodytext20"/>
        <w:shd w:val="clear" w:color="auto" w:fill="auto"/>
        <w:spacing w:before="0" w:after="223" w:line="364" w:lineRule="exact"/>
      </w:pPr>
      <w:r>
        <w:t>МЕРОПРИЯТИЙ ПРИ ЛИХОРАДКЕ ЗАПАДНОГО НИЛА НА ТЕРРИТОРИИ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260" w:line="360" w:lineRule="exact"/>
      </w:pPr>
      <w:r>
        <w:t>МОНАСТЫРСКИЙ М.В., ШЕСТОПАЛОВ Н.В., АКИМКИН ВТ., ДЕМИНА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67" w:line="367" w:lineRule="exact"/>
      </w:pPr>
      <w:r>
        <w:t>Лихорадка Западного Нила для Волгоградской области является наиболее значимой арбовирусной инфекцией. Наблюдаемое снижение заболеваемости ЛЗН с 2001 по 2006 гг., в 2008 и в 2009 гг., уменьшение количества тяжелых форм заболеваний лишь свидетельствовало о временной регрессии эпидемического процесса на территории Волгоградской области. При осуществлении эпидемиологического контроля проведение мероприятий по профилактике лихорадки Западного Нила должно быть своевременным и адекватным существующей на современном этапе напряжённой эпидемиологической обстановке.</w:t>
      </w:r>
    </w:p>
    <w:p w:rsidR="00D848C9" w:rsidRDefault="00540E95">
      <w:pPr>
        <w:pStyle w:val="Bodytext30"/>
        <w:shd w:val="clear" w:color="auto" w:fill="auto"/>
        <w:spacing w:after="0" w:line="558" w:lineRule="exact"/>
        <w:jc w:val="both"/>
      </w:pPr>
      <w:r>
        <w:t>Журнал «Дезинфекционное дело». № 3 2014г.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558" w:lineRule="exact"/>
        <w:ind w:right="5140"/>
        <w:jc w:val="left"/>
      </w:pPr>
      <w:r>
        <w:t>КОМАРЫ И ДИРОФИЛЯРИОЗ РОСЛАВЦЕВА С.А.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lastRenderedPageBreak/>
        <w:t xml:space="preserve">Рассмотрено участие комаров в передаче </w:t>
      </w:r>
      <w:proofErr w:type="spellStart"/>
      <w:r>
        <w:t>дирофиляриоза</w:t>
      </w:r>
      <w:proofErr w:type="spellEnd"/>
      <w:r>
        <w:t xml:space="preserve">, вызываемого </w:t>
      </w:r>
      <w:proofErr w:type="spellStart"/>
      <w:r>
        <w:t>дирофиляриями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spp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- паразитами плотоядных животных и человека. В передаче </w:t>
      </w:r>
      <w:proofErr w:type="spellStart"/>
      <w:r>
        <w:t>микрофилярий</w:t>
      </w:r>
      <w:proofErr w:type="spellEnd"/>
      <w:r>
        <w:t xml:space="preserve"> - личинок гельминтов участвуют комары родов 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Stegomyia</w:t>
      </w:r>
      <w:proofErr w:type="spellEnd"/>
      <w:r w:rsidRPr="006F7BEA">
        <w:rPr>
          <w:lang w:eastAsia="en-US" w:bidi="en-US"/>
        </w:rPr>
        <w:t xml:space="preserve">), </w:t>
      </w:r>
      <w:proofErr w:type="spellStart"/>
      <w:r>
        <w:rPr>
          <w:lang w:val="en-US" w:eastAsia="en-US" w:bidi="en-US"/>
        </w:rPr>
        <w:t>Culex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Coquillettidia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Mansorxia</w:t>
      </w:r>
      <w:proofErr w:type="spellEnd"/>
      <w:r w:rsidRPr="006F7BEA">
        <w:rPr>
          <w:lang w:eastAsia="en-US" w:bidi="en-US"/>
        </w:rPr>
        <w:t xml:space="preserve">). </w:t>
      </w:r>
      <w:r>
        <w:t xml:space="preserve">Особенно остра проблема </w:t>
      </w:r>
      <w:proofErr w:type="spellStart"/>
      <w:r>
        <w:t>дирофиляриоза</w:t>
      </w:r>
      <w:proofErr w:type="spellEnd"/>
      <w:r>
        <w:t xml:space="preserve"> в городах при наличии </w:t>
      </w:r>
      <w:proofErr w:type="spellStart"/>
      <w:r>
        <w:t>инвазированных</w:t>
      </w:r>
      <w:proofErr w:type="spellEnd"/>
      <w:r>
        <w:t xml:space="preserve"> собак, прежде всего служебных и бродячих, и комаров, в основном рода </w:t>
      </w:r>
      <w:proofErr w:type="spellStart"/>
      <w:r>
        <w:rPr>
          <w:lang w:val="en-US" w:eastAsia="en-US" w:bidi="en-US"/>
        </w:rPr>
        <w:t>Culex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что способствует круглогодичной передаче инвазии трансмиссивным путем. По данным </w:t>
      </w:r>
      <w:proofErr w:type="spellStart"/>
      <w:r>
        <w:t>Роспотребнадзора</w:t>
      </w:r>
      <w:proofErr w:type="spellEnd"/>
      <w:r>
        <w:t xml:space="preserve">, с 2006 г. отмечается тенденция к увеличению количества случаев заболевания </w:t>
      </w:r>
      <w:proofErr w:type="spellStart"/>
      <w:r>
        <w:t>дирофиляриозом</w:t>
      </w:r>
      <w:proofErr w:type="spellEnd"/>
      <w:r>
        <w:t xml:space="preserve"> среди населения России. Предлагаются методы борьбы с комарами с помощью </w:t>
      </w:r>
      <w:proofErr w:type="spellStart"/>
      <w:r>
        <w:t>имагоцидов</w:t>
      </w:r>
      <w:proofErr w:type="spellEnd"/>
      <w:r>
        <w:t>, ларвицидов и защиты людей и животных с помощью репеллентов.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6" w:name="bookmark5"/>
      <w:r>
        <w:t>Журнал «Дезинфекционное дело». № 2 2014г.</w:t>
      </w:r>
      <w:bookmarkEnd w:id="6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263" w:line="364" w:lineRule="exact"/>
      </w:pPr>
      <w:r>
        <w:t>НЕСПЕЦИФИЧЕСКАЯ ПРОФИЛАКТИКА КЛЕЩЕВЫХ ИНФЕКЦИЙ В РОСТОВСКОЙ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ДВОРЦОВА И.В.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tabs>
          <w:tab w:val="left" w:pos="7556"/>
        </w:tabs>
        <w:spacing w:before="0" w:after="0" w:line="367" w:lineRule="exact"/>
      </w:pPr>
      <w:r>
        <w:t xml:space="preserve">Разработан комплекс </w:t>
      </w:r>
      <w:proofErr w:type="spellStart"/>
      <w:r>
        <w:t>акарицидных</w:t>
      </w:r>
      <w:proofErr w:type="spellEnd"/>
      <w:r>
        <w:t xml:space="preserve"> мероприятий, проводимых на территории Ростовской области, по профилактике и борьбе с </w:t>
      </w:r>
      <w:proofErr w:type="spellStart"/>
      <w:r>
        <w:rPr>
          <w:lang w:val="en-US" w:eastAsia="en-US" w:bidi="en-US"/>
        </w:rPr>
        <w:t>Hyalomma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marginatum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marginatum</w:t>
      </w:r>
      <w:proofErr w:type="spellEnd"/>
      <w:r w:rsidRPr="006F7BEA">
        <w:rPr>
          <w:lang w:eastAsia="en-US" w:bidi="en-US"/>
        </w:rPr>
        <w:t xml:space="preserve"> </w:t>
      </w:r>
      <w:r>
        <w:t>и другими иксодовыми клещами</w:t>
      </w:r>
      <w:r>
        <w:tab/>
        <w:t>переносчиками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трансмиссивных болезней (Крымская геморрагическая лихорадка, </w:t>
      </w:r>
      <w:proofErr w:type="gramStart"/>
      <w:r>
        <w:t>иксодовый</w:t>
      </w:r>
      <w:proofErr w:type="gramEnd"/>
      <w:r>
        <w:t xml:space="preserve"> клещевой </w:t>
      </w:r>
      <w:proofErr w:type="spellStart"/>
      <w:r>
        <w:t>боррелиоз</w:t>
      </w:r>
      <w:proofErr w:type="spellEnd"/>
      <w:r>
        <w:t>, лихорадка Ку). Описана тактика борьбы с переносчиками вируса Крымской-Конго геморрагической лихорадки и других клещевых инфекций. Разработаны меры по усовершенствованию проводимых дезинсекционных мероприятий на территории области.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7" w:name="bookmark6"/>
      <w:r>
        <w:t>Журнал «Дезинфекционное дело». № 1 2014г.</w:t>
      </w:r>
      <w:bookmarkEnd w:id="7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64" w:lineRule="exact"/>
      </w:pPr>
      <w:r>
        <w:t>ИНФОРМАЦИОННОЕ ПИСЬМО "О НЕСПЕЦИФИЧЕСКОЙ ПРОФИЛАКТИКЕ КЛЕЩЕВОГО ВИРУСНОГО ЭНЦЕФАЛИТА, ИКСОДОВЫХ КЛЕЩЕВЫХ БОРРЕЛИОЗОВ, КРЫМСКОЙ ГЕМОРРАГИЧЕСКОЙ ЛИХОРАДКИ И ДРУГИХ ИНФЕКЦИЙ, ВОЗБУДИТЕЛЕЙ КОТОРЫХ ПЕРЕДАЮТ ИКСОДОВЫЕ КЛЕЩИ (ПО СОСТОЯНИЮ НА 01.01.2014 Г.)</w:t>
      </w:r>
      <w:r>
        <w:rPr>
          <w:vertAlign w:val="superscript"/>
        </w:rPr>
        <w:t>м</w:t>
      </w:r>
    </w:p>
    <w:p w:rsidR="00D848C9" w:rsidRDefault="00540E95">
      <w:pPr>
        <w:pStyle w:val="Bodytext20"/>
        <w:shd w:val="clear" w:color="auto" w:fill="auto"/>
        <w:spacing w:before="0" w:after="289" w:line="371" w:lineRule="exact"/>
      </w:pPr>
      <w:r>
        <w:t xml:space="preserve">ШЕСТОПАЛОВ Н.В, ШАШИНА Н.И, ГЕРМАНТ О.М„ ПАКСКША Н.Д, </w:t>
      </w:r>
      <w:r>
        <w:lastRenderedPageBreak/>
        <w:t>ЧЕРНЯВСКАЯ О Л, ЦАРЕНКО В. А., ОСИПОВА Н.</w:t>
      </w:r>
      <w:proofErr w:type="gramStart"/>
      <w:r>
        <w:t>З</w:t>
      </w:r>
      <w:proofErr w:type="gramEnd"/>
      <w:r>
        <w:t>, ВЕРИГИНА Е.В.</w:t>
      </w:r>
    </w:p>
    <w:p w:rsidR="00D848C9" w:rsidRDefault="00540E95">
      <w:pPr>
        <w:pStyle w:val="Bodytext20"/>
        <w:shd w:val="clear" w:color="auto" w:fill="auto"/>
        <w:spacing w:before="0" w:after="19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86" w:line="367" w:lineRule="exact"/>
      </w:pPr>
      <w:r>
        <w:t xml:space="preserve">Приведены сведения о заболеваемости в Российской Федерации в 2013 году клещевым энцефалитом, </w:t>
      </w:r>
      <w:proofErr w:type="gramStart"/>
      <w:r>
        <w:t>иксодовыми</w:t>
      </w:r>
      <w:proofErr w:type="gramEnd"/>
      <w:r>
        <w:t xml:space="preserve"> клещевыми </w:t>
      </w:r>
      <w:proofErr w:type="spellStart"/>
      <w:r>
        <w:t>боррелиозами</w:t>
      </w:r>
      <w:proofErr w:type="spellEnd"/>
      <w:r>
        <w:t>, крымской геморрагической лихорадкой. Анализируется современная ситуация с неспецифической профилактикой природно-очаговых инфекций, возбудителей которых передают иксодовые клещи. Приведены сведения обо всех разрешенных к применению средствах для противоклещевой обработки природных биотопов, средствах индивидуальной защиты от нападения клещей и новых документах по профилактике клещевых инфекций.</w:t>
      </w:r>
    </w:p>
    <w:p w:rsidR="00D848C9" w:rsidRDefault="00540E95">
      <w:pPr>
        <w:pStyle w:val="Bodytext30"/>
        <w:shd w:val="clear" w:color="auto" w:fill="auto"/>
        <w:spacing w:after="197" w:line="310" w:lineRule="exact"/>
        <w:jc w:val="both"/>
      </w:pPr>
      <w:r>
        <w:t>Журнал «Дезинфекционное дело». № 4 2013г.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283" w:line="364" w:lineRule="exact"/>
      </w:pPr>
      <w:r>
        <w:t>ТАКТИКА ОРГАНИЗАЦИИ АКАРИЦИДНЫХ ОБРАБОТОК ПРОТИВ КЛЕЩЕВЫХ ИНФЕКЦИЙ НА ТЕРРИТОРИЯХ С РАЗЛИЧНОЙ СТЕПЕНЬЮ РИСКА ЗАРАЖЕНИЯ НАСЕЛЕНИЯ</w:t>
      </w:r>
    </w:p>
    <w:p w:rsidR="00D848C9" w:rsidRDefault="00540E95">
      <w:pPr>
        <w:pStyle w:val="Bodytext20"/>
        <w:shd w:val="clear" w:color="auto" w:fill="auto"/>
        <w:spacing w:before="0" w:after="203" w:line="310" w:lineRule="exact"/>
      </w:pPr>
      <w:r>
        <w:t>РУДАКОВ Н.В., ЯСТРЕБОВ В.К., ХАЗОВА Т.Г.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77" w:line="356" w:lineRule="exact"/>
      </w:pPr>
      <w:r>
        <w:t>ТАКТИКА ПРОВЕДЕНИЯ АКРИЦИДНЫХ ОБРАБОТОК В КРАСНОЯРСКОМ КРАЕ</w:t>
      </w:r>
    </w:p>
    <w:p w:rsidR="00D848C9" w:rsidRDefault="00540E95">
      <w:pPr>
        <w:pStyle w:val="Bodytext20"/>
        <w:shd w:val="clear" w:color="auto" w:fill="auto"/>
        <w:spacing w:before="0" w:after="240" w:line="310" w:lineRule="exact"/>
      </w:pPr>
      <w:r>
        <w:t>ХАЗОВА Т.Г.</w:t>
      </w:r>
    </w:p>
    <w:p w:rsidR="00D848C9" w:rsidRDefault="00540E95">
      <w:pPr>
        <w:pStyle w:val="Bodytext30"/>
        <w:shd w:val="clear" w:color="auto" w:fill="auto"/>
        <w:spacing w:after="197" w:line="310" w:lineRule="exact"/>
        <w:jc w:val="both"/>
      </w:pPr>
      <w:r>
        <w:t>Журнал «Дезинфекционное дело». № 3 2013г.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9" w:line="364" w:lineRule="exact"/>
      </w:pPr>
      <w:r>
        <w:t>ЭФФЕКТИВНОСТЬ ПРИМЕНЕНИЯ ГЕНЕРАТОРА АЭРОЗОЛЯ РЕГУЛИРУЕМОЙ ДИСПЕРСНОСТИ (ГАРД) ДЛЯ УПРАВЛЕНИЯ ЧИСЛЕННОСТИ КРОВОСОСУЩИХ ЧЛЕНИСТОНОГИХ В РАЗЛИЧНЫХ РЕГИОНАХ РОССИИ</w:t>
      </w:r>
    </w:p>
    <w:p w:rsidR="00D848C9" w:rsidRDefault="00540E95">
      <w:pPr>
        <w:pStyle w:val="Bodytext20"/>
        <w:shd w:val="clear" w:color="auto" w:fill="auto"/>
        <w:spacing w:before="0" w:after="274" w:line="353" w:lineRule="exact"/>
      </w:pPr>
      <w:r>
        <w:t>ПАТРАМАН ИВ, АБДРАЗЯКОВ О.Н, АКИМКИН В.Г, РОСЛАВЦЕВА С.А, ШАШИНА Н.И, ЛЕВКОВ П.А, ТОХОВ Ю.М, ШАПОШНИКОВА ЛИ, ГУМАРОВА Р.Ш.</w:t>
      </w:r>
    </w:p>
    <w:p w:rsidR="00D848C9" w:rsidRDefault="00540E95">
      <w:pPr>
        <w:pStyle w:val="Bodytext20"/>
        <w:shd w:val="clear" w:color="auto" w:fill="auto"/>
        <w:spacing w:before="0" w:after="19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 xml:space="preserve">В статье представлены результаты эффективности применения аэрозольного генератора с регулируемой дисперсностью (ГАРД) в 2012 г. для борьбы с </w:t>
      </w:r>
      <w:r>
        <w:lastRenderedPageBreak/>
        <w:t>кровососущими комарами, блохами, иксодовыми клещами при обработке различных объектов в разных регионах России,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8" w:name="bookmark7"/>
      <w:r>
        <w:t>Журнал «Дезинфекционное дело». № 2 2013г.</w:t>
      </w:r>
      <w:bookmarkEnd w:id="8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367" w:lineRule="exact"/>
      </w:pPr>
      <w:r>
        <w:t>ВОПРОСЫ ОРГАНИЗАЦИИ ЭПИДЕМИОЛОГИЧЕСКОГО НАДЗОРА ЗА ЛИХОРАДКОЙ ЗАПАДНОГО НИЛА В УЛЬЯНОВСКОЙ ОБЛАСТИ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НАФЕЕВ А.А., САВЕЛЬЕВА Н.В., ХАБИБУЛЛИНА Ф.Т., СМОЛИН А.Ю., БЕКМЕТОВА Г.Ф.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Лихорадка Западного Нила (ЛЗН) - острое зоонозное природно-очаговое трансмиссивное арбовирусное заболевание. В данной статье приводится клинико-эпидемиологическая характеристика четырёх случаев заболеваний жителей Ульяновской области в 2012 году и состояние естественного иммунитета населения области к ЛЗН. Появление первых случаев ЛЗН среди местного населения требует дальнейшего совершенствования эпидемиологического надзора за ЛЗН.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9" w:name="bookmark8"/>
      <w:r>
        <w:t>Журнал «Дезинфекционное дело». № 1 2013г.</w:t>
      </w:r>
      <w:bookmarkEnd w:id="9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17" w:line="367" w:lineRule="exact"/>
      </w:pPr>
      <w:r>
        <w:t>ИНФОРМАЦИОННОЕ ПИСЬМО "О НЕСПЕЦИФИЧЕСКОЙ ПРОФИЛАКТИКЕ КЛЕЩЕВОГО ВИРУСНОГО ЭНЦЕФАЛИТА, ИКСОДОВЫХ КЛЕЩЕВЫХ БОРРЕЛИОЗОВ, КРЫМСКОЙ ГЕМОРРАГИЧЕСКОЙ ЛИХОРАДКИ И ДРУГИХ ИНФЕКЦИЙ, ВОЗБУДИТЕЛЕЙ КОТОРЫХ ПЕРЕДАЮТ ИКСОДОВЫЕ КЛЕЩИ (ПО СОСТОЯНИЮ НА 01.01.2013 Г.)"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ШЕСТОПАЛОВ Н.В., ШАШИНА НИ</w:t>
      </w:r>
      <w:proofErr w:type="gramStart"/>
      <w:r>
        <w:t xml:space="preserve">., </w:t>
      </w:r>
      <w:proofErr w:type="gramEnd"/>
      <w:r>
        <w:t>ГЕРМАНТ О.М., ПАКСКИНА Н.Д., ЧЕРНЯВСКАЯ О.П., ЦАРЕНКО В.А., ОСИПОВА Н.З., ВЕРИГИНА Е.В.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4" w:lineRule="exact"/>
        <w:sectPr w:rsidR="00D848C9">
          <w:type w:val="continuous"/>
          <w:pgSz w:w="11900" w:h="16840"/>
          <w:pgMar w:top="1712" w:right="800" w:bottom="1666" w:left="1595" w:header="0" w:footer="3" w:gutter="0"/>
          <w:cols w:space="720"/>
          <w:noEndnote/>
          <w:docGrid w:linePitch="360"/>
        </w:sectPr>
      </w:pPr>
      <w:r>
        <w:t xml:space="preserve">Приведены сведения о заболеваемости в Российской Федерации в 2012 году клещевым энцефалитом, </w:t>
      </w:r>
      <w:proofErr w:type="gramStart"/>
      <w:r>
        <w:t>иксодовыми</w:t>
      </w:r>
      <w:proofErr w:type="gramEnd"/>
      <w:r>
        <w:t xml:space="preserve"> клещевыми </w:t>
      </w:r>
      <w:proofErr w:type="spellStart"/>
      <w:r>
        <w:t>боррелиозами</w:t>
      </w:r>
      <w:proofErr w:type="spellEnd"/>
      <w:r>
        <w:t>, крымской геморрагической лихорадкой. Анализируется современная ситуация с неспецифической профилактикой природно-очаговых инфекций, возбудителей которых передают иксодовые клещи. Приведены сведения обо всех разрешенных к применению средствах для противоклещевой обработки</w:t>
      </w:r>
    </w:p>
    <w:p w:rsidR="00D848C9" w:rsidRDefault="00540E95">
      <w:pPr>
        <w:pStyle w:val="Bodytext20"/>
        <w:shd w:val="clear" w:color="auto" w:fill="auto"/>
        <w:spacing w:before="0" w:after="274"/>
      </w:pPr>
      <w:r>
        <w:lastRenderedPageBreak/>
        <w:t xml:space="preserve">природных биотопов, </w:t>
      </w:r>
      <w:proofErr w:type="gramStart"/>
      <w:r>
        <w:t>средствах</w:t>
      </w:r>
      <w:proofErr w:type="gramEnd"/>
      <w:r>
        <w:t xml:space="preserve"> индивидуальной защиты от нападения клещей и новых документах по профилактике клещевых инфекций.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10" w:name="bookmark9"/>
      <w:r>
        <w:t>Журнал «Дезинфекционное дело». № 4 2012г.</w:t>
      </w:r>
      <w:bookmarkEnd w:id="10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263" w:line="364" w:lineRule="exact"/>
      </w:pPr>
      <w:r>
        <w:t xml:space="preserve">О РАСПРОСТРАНЕНИИ КОМАРОВ 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AEGYPTI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.) </w:t>
      </w:r>
      <w:r>
        <w:t xml:space="preserve">И 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ALBOPICTUS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SKUSE</w:t>
      </w:r>
      <w:r w:rsidRPr="006F7BEA">
        <w:rPr>
          <w:lang w:eastAsia="en-US" w:bidi="en-US"/>
        </w:rPr>
        <w:t xml:space="preserve">) </w:t>
      </w:r>
      <w:r>
        <w:t>В ЕВРОПЕ И РОССИИ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РОСЛАВЦЕВА С.А.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798" w:line="367" w:lineRule="exact"/>
      </w:pPr>
      <w:r>
        <w:t xml:space="preserve">В обзоре показано, что в Европе, в том числе и в России, и Малой Азии расширились ареалы комаров </w:t>
      </w:r>
      <w:r>
        <w:rPr>
          <w:lang w:val="en-US" w:eastAsia="en-US" w:bidi="en-US"/>
        </w:rPr>
        <w:t>St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aegypti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St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- переносчиков вирусов - возбудителей тропических лихорадок (желтая лихорадка, лихорадки Денге, </w:t>
      </w:r>
      <w:proofErr w:type="spellStart"/>
      <w:r>
        <w:t>Чикунгунья</w:t>
      </w:r>
      <w:proofErr w:type="spellEnd"/>
      <w:r>
        <w:t xml:space="preserve">). Рассматривается новый биологический метод воздействия на комаров с помощью бактерии </w:t>
      </w:r>
      <w:proofErr w:type="spellStart"/>
      <w:r>
        <w:rPr>
          <w:lang w:val="en-US" w:eastAsia="en-US" w:bidi="en-US"/>
        </w:rPr>
        <w:t>Wolbachia</w:t>
      </w:r>
      <w:proofErr w:type="spellEnd"/>
      <w:r w:rsidRPr="006F7BEA">
        <w:rPr>
          <w:lang w:eastAsia="en-US" w:bidi="en-US"/>
        </w:rPr>
        <w:t>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88" w:line="320" w:lineRule="exact"/>
      </w:pPr>
      <w:bookmarkStart w:id="11" w:name="bookmark10"/>
      <w:r>
        <w:t>Журнал «Медицинская паразитология и паразитарные болезни» № 1 2018г.</w:t>
      </w:r>
      <w:bookmarkEnd w:id="11"/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217" w:line="360" w:lineRule="exact"/>
      </w:pPr>
      <w:r>
        <w:t>РОЛЬ ИКСОДОВЫХ КЛЕЩЕЙ В КАЧЕСТВЕ ПЕРЕНОСЧИКОВ ВОЗБУДИТЕЛЕЙ ИНФЕКЦИЙ НА ТЕРРИТОРИИ ВОРОНЕЖСКОЙ ОБЛАСТИ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proofErr w:type="gramStart"/>
      <w:r>
        <w:t>СТЕПКИН</w:t>
      </w:r>
      <w:proofErr w:type="gramEnd"/>
      <w:r>
        <w:t xml:space="preserve"> Ю.И., ЖУКОВА АН., ГЕРИК ЕЛ., ПОПОВА Т.И., КВАСОВ Д.А, ЩЕКННА Р.Т.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pgSz w:w="11900" w:h="16840"/>
          <w:pgMar w:top="1800" w:right="780" w:bottom="1412" w:left="1619" w:header="0" w:footer="3" w:gutter="0"/>
          <w:cols w:space="720"/>
          <w:noEndnote/>
          <w:docGrid w:linePitch="360"/>
        </w:sectPr>
      </w:pPr>
      <w:proofErr w:type="spellStart"/>
      <w:r>
        <w:t>Ежегрдно</w:t>
      </w:r>
      <w:proofErr w:type="spellEnd"/>
      <w:r>
        <w:t xml:space="preserve"> за медицинской помощью по поводу присасывания клеща в медицинские учреждения Воронежской области обращается около 1,5 тысяч человек. Среди</w:t>
      </w:r>
      <w:r w:rsidRPr="006F7BEA">
        <w:rPr>
          <w:lang w:val="en-US"/>
        </w:rPr>
        <w:t xml:space="preserve"> </w:t>
      </w:r>
      <w:r>
        <w:t>нападавших</w:t>
      </w:r>
      <w:r w:rsidRPr="006F7BEA">
        <w:rPr>
          <w:lang w:val="en-US"/>
        </w:rPr>
        <w:t xml:space="preserve"> </w:t>
      </w:r>
      <w:r>
        <w:t>зарегистрированы</w:t>
      </w:r>
      <w:r w:rsidRPr="006F7BEA">
        <w:rPr>
          <w:lang w:val="en-US"/>
        </w:rPr>
        <w:t xml:space="preserve">; </w:t>
      </w:r>
      <w:proofErr w:type="spellStart"/>
      <w:r>
        <w:rPr>
          <w:lang w:val="en-US" w:eastAsia="en-US" w:bidi="en-US"/>
        </w:rPr>
        <w:t>Ixodes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ricinus</w:t>
      </w:r>
      <w:proofErr w:type="spellEnd"/>
      <w:r>
        <w:rPr>
          <w:lang w:val="en-US" w:eastAsia="en-US" w:bidi="en-US"/>
        </w:rPr>
        <w:t xml:space="preserve"> (L.) </w:t>
      </w:r>
      <w:r w:rsidRPr="006F7BEA">
        <w:rPr>
          <w:lang w:val="en-US"/>
        </w:rPr>
        <w:t xml:space="preserve">- 79,8%, </w:t>
      </w:r>
      <w:proofErr w:type="spellStart"/>
      <w:r>
        <w:rPr>
          <w:lang w:val="en-US" w:eastAsia="en-US" w:bidi="en-US"/>
        </w:rPr>
        <w:t>Dermacentor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reticulatus</w:t>
      </w:r>
      <w:proofErr w:type="spellEnd"/>
      <w:r>
        <w:rPr>
          <w:lang w:val="en-US" w:eastAsia="en-US" w:bidi="en-US"/>
        </w:rPr>
        <w:t xml:space="preserve"> (F). - 10,9%, </w:t>
      </w:r>
      <w:proofErr w:type="spellStart"/>
      <w:r>
        <w:rPr>
          <w:lang w:val="en-US" w:eastAsia="en-US" w:bidi="en-US"/>
        </w:rPr>
        <w:t>Dermacentor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marginatus</w:t>
      </w:r>
      <w:proofErr w:type="spellEnd"/>
      <w:r>
        <w:rPr>
          <w:lang w:val="en-US" w:eastAsia="en-US" w:bidi="en-US"/>
        </w:rPr>
        <w:t xml:space="preserve"> (</w:t>
      </w:r>
      <w:proofErr w:type="spellStart"/>
      <w:r>
        <w:rPr>
          <w:lang w:val="en-US" w:eastAsia="en-US" w:bidi="en-US"/>
        </w:rPr>
        <w:t>Sulz</w:t>
      </w:r>
      <w:proofErr w:type="spellEnd"/>
      <w:r>
        <w:rPr>
          <w:lang w:val="en-US" w:eastAsia="en-US" w:bidi="en-US"/>
        </w:rPr>
        <w:t xml:space="preserve">.) - 7,7%, </w:t>
      </w:r>
      <w:proofErr w:type="spellStart"/>
      <w:r>
        <w:rPr>
          <w:lang w:val="en-US" w:eastAsia="en-US" w:bidi="en-US"/>
        </w:rPr>
        <w:t>Rhipi-cephalus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rossicus</w:t>
      </w:r>
      <w:proofErr w:type="spellEnd"/>
      <w:r>
        <w:rPr>
          <w:lang w:val="en-US" w:eastAsia="en-US" w:bidi="en-US"/>
        </w:rPr>
        <w:t xml:space="preserve"> (</w:t>
      </w:r>
      <w:proofErr w:type="spellStart"/>
      <w:r>
        <w:rPr>
          <w:lang w:val="en-US" w:eastAsia="en-US" w:bidi="en-US"/>
        </w:rPr>
        <w:t>Yakimov</w:t>
      </w:r>
      <w:proofErr w:type="spellEnd"/>
      <w:r>
        <w:rPr>
          <w:lang w:val="en-US" w:eastAsia="en-US" w:bidi="en-US"/>
        </w:rPr>
        <w:t xml:space="preserve"> et Kohl-</w:t>
      </w:r>
      <w:proofErr w:type="spellStart"/>
      <w:r>
        <w:rPr>
          <w:lang w:val="en-US" w:eastAsia="en-US" w:bidi="en-US"/>
        </w:rPr>
        <w:t>Yakimova</w:t>
      </w:r>
      <w:proofErr w:type="spellEnd"/>
      <w:r>
        <w:rPr>
          <w:lang w:val="en-US" w:eastAsia="en-US" w:bidi="en-US"/>
        </w:rPr>
        <w:t xml:space="preserve">) - 1,6%. </w:t>
      </w:r>
      <w:r>
        <w:t xml:space="preserve">В отдельные годы регистрируются единичные нападения клещей </w:t>
      </w:r>
      <w:proofErr w:type="spellStart"/>
      <w:r>
        <w:rPr>
          <w:lang w:val="en-US" w:eastAsia="en-US" w:bidi="en-US"/>
        </w:rPr>
        <w:t>Haemaphysalis</w:t>
      </w:r>
      <w:proofErr w:type="spellEnd"/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punctata</w:t>
      </w:r>
      <w:proofErr w:type="spellEnd"/>
      <w:r w:rsidRPr="005B1A4B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Canesterini</w:t>
      </w:r>
      <w:proofErr w:type="spellEnd"/>
      <w:r w:rsidRPr="005B1A4B">
        <w:rPr>
          <w:lang w:eastAsia="en-US" w:bidi="en-US"/>
        </w:rPr>
        <w:t xml:space="preserve"> </w:t>
      </w:r>
      <w:r>
        <w:rPr>
          <w:lang w:val="en-US" w:eastAsia="en-US" w:bidi="en-US"/>
        </w:rPr>
        <w:t>et</w:t>
      </w:r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Fenzago</w:t>
      </w:r>
      <w:proofErr w:type="spellEnd"/>
      <w:r w:rsidRPr="005B1A4B">
        <w:rPr>
          <w:lang w:eastAsia="en-US" w:bidi="en-US"/>
        </w:rPr>
        <w:t xml:space="preserve">). </w:t>
      </w:r>
      <w:r>
        <w:t xml:space="preserve">Регистрируется завоз из других регионов клешей, не характерных для Воронежской области: </w:t>
      </w:r>
      <w:proofErr w:type="spellStart"/>
      <w:proofErr w:type="gram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r>
        <w:rPr>
          <w:lang w:val="en-US" w:eastAsia="en-US" w:bidi="en-US"/>
        </w:rPr>
        <w:t>Sell</w:t>
      </w:r>
      <w:r w:rsidRPr="006F7BEA">
        <w:rPr>
          <w:lang w:eastAsia="en-US" w:bidi="en-US"/>
        </w:rPr>
        <w:t xml:space="preserve">.), </w:t>
      </w:r>
      <w:r>
        <w:t xml:space="preserve">разные виды рода </w:t>
      </w:r>
      <w:proofErr w:type="spellStart"/>
      <w:r>
        <w:rPr>
          <w:lang w:val="en-US" w:eastAsia="en-US" w:bidi="en-US"/>
        </w:rPr>
        <w:t>Rhipi</w:t>
      </w:r>
      <w:proofErr w:type="spellEnd"/>
      <w:r w:rsidRPr="006F7BEA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cephalus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рода </w:t>
      </w:r>
      <w:proofErr w:type="spellStart"/>
      <w:r>
        <w:rPr>
          <w:lang w:val="en-US" w:eastAsia="en-US" w:bidi="en-US"/>
        </w:rPr>
        <w:t>Hyalomma</w:t>
      </w:r>
      <w:proofErr w:type="spellEnd"/>
      <w:r w:rsidRPr="006F7BEA">
        <w:rPr>
          <w:lang w:eastAsia="en-US" w:bidi="en-US"/>
        </w:rPr>
        <w:t xml:space="preserve">, </w:t>
      </w:r>
      <w:r>
        <w:t>а с ними новых возбудителей.</w:t>
      </w:r>
      <w:proofErr w:type="gramEnd"/>
      <w:r>
        <w:t xml:space="preserve"> Инфицированность клещей по результатам лабораторных исследований</w:t>
      </w:r>
    </w:p>
    <w:p w:rsidR="00D848C9" w:rsidRDefault="00540E95">
      <w:pPr>
        <w:pStyle w:val="Bodytext20"/>
        <w:shd w:val="clear" w:color="auto" w:fill="auto"/>
        <w:spacing w:before="0" w:after="223" w:line="374" w:lineRule="exact"/>
      </w:pPr>
      <w:r>
        <w:lastRenderedPageBreak/>
        <w:t xml:space="preserve">составляет до 30% с преимущественным преобладанием возбудителя </w:t>
      </w:r>
      <w:proofErr w:type="spellStart"/>
      <w:r>
        <w:t>боррелиоза</w:t>
      </w:r>
      <w:proofErr w:type="spellEnd"/>
      <w:r>
        <w:t>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269" w:line="371" w:lineRule="exact"/>
      </w:pPr>
      <w:r>
        <w:t>ЭПИДЕМИОЛОГИЧЕСКОЕ ЗНАЧЕНИЕ КРОВОСОСУЩИХ КОМАРОВ В ПЕРЕДАЧЕ ТРАНСМИССИВНЫХ БОЛЕЗНЕЙ В ТАДЖИКИСТАНЕ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КАДАМОВ Д.</w:t>
      </w:r>
      <w:proofErr w:type="gramStart"/>
      <w:r>
        <w:t>С</w:t>
      </w:r>
      <w:proofErr w:type="gramEnd"/>
      <w:r>
        <w:t>, ШАРИПОВ А.С, ФОЗЫЛОВ Х.К, ТАДЖИБОЕВ А.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214" w:line="364" w:lineRule="exact"/>
      </w:pPr>
      <w:r>
        <w:t xml:space="preserve">ВИДОВОЙ СОСТАВ И ВОЗМОЖНОЕ ЭПИДЕМИОЛОГИЧЕСКОЕ ЗНАЧЕНИЕ ИКСОДОВЫХ КЛЕЩЕЙ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>НА ОСТРОВЕ РЕЙНЕКЕ (ПРИМОРСКИЙ КРАЙ)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НЖИТИН А.Я, МОРОЗОВ ИМ, АНДАЕВ Е.И, АЛЛЕНОВ А.В, СИДОРОВА Е.А, ЯКОВЧИЦ Н.В, БОНДАРЕНКО ЕИ, ГОРДЕЙКО Н.С, БАЛАХОНОВ С.В.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Острова залива Петра Великого (Приморский край) служат местами массового отдыха, туризма, а некоторые и постоянного проживания населения, что создает эпидемические риски в отношении инфекций, передающихся клещами. Цель работы - описать современный видовой состав иксодовых клещей на о. Рейнеке и выявить у них маркеры возбудителей </w:t>
      </w:r>
      <w:proofErr w:type="spellStart"/>
      <w:r>
        <w:t>природноочаговых</w:t>
      </w:r>
      <w:proofErr w:type="spellEnd"/>
      <w:r>
        <w:t xml:space="preserve"> инфекций. При сборах клещей на острове флагом в 2014- 2016 гг. выявлено четыре вида </w:t>
      </w:r>
      <w:proofErr w:type="spellStart"/>
      <w:r>
        <w:t>иксодид</w:t>
      </w:r>
      <w:proofErr w:type="spellEnd"/>
      <w:r>
        <w:t xml:space="preserve">. Доминирует Н. </w:t>
      </w:r>
      <w:proofErr w:type="spellStart"/>
      <w:r>
        <w:rPr>
          <w:lang w:val="en-US" w:eastAsia="en-US" w:bidi="en-US"/>
        </w:rPr>
        <w:t>concinna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Средне многолетнее суммарное обилие всех видов клещей составляет 31,3 особи на </w:t>
      </w:r>
      <w:proofErr w:type="spellStart"/>
      <w:r>
        <w:t>флаго</w:t>
      </w:r>
      <w:proofErr w:type="spellEnd"/>
      <w:r>
        <w:t xml:space="preserve">-час. </w:t>
      </w:r>
      <w:proofErr w:type="spellStart"/>
      <w:proofErr w:type="gramStart"/>
      <w:r>
        <w:t>Пр</w:t>
      </w:r>
      <w:proofErr w:type="spellEnd"/>
      <w:proofErr w:type="gramEnd"/>
      <w:r>
        <w:t xml:space="preserve"> и индивидуальном изучении в клещах выявлена РНК вируса клещевого энцефалита, ДНК возбудителей иксодовых клещевых </w:t>
      </w:r>
      <w:proofErr w:type="spellStart"/>
      <w:r>
        <w:t>боррелиозов</w:t>
      </w:r>
      <w:proofErr w:type="spellEnd"/>
      <w:r>
        <w:t xml:space="preserve">, риккетсиозов, моноцитарного </w:t>
      </w:r>
      <w:proofErr w:type="spellStart"/>
      <w:r>
        <w:t>эрлихиоза</w:t>
      </w:r>
      <w:proofErr w:type="spellEnd"/>
      <w:r>
        <w:t xml:space="preserve"> и </w:t>
      </w:r>
      <w:proofErr w:type="spellStart"/>
      <w:r>
        <w:t>гранулоцитарного</w:t>
      </w:r>
      <w:proofErr w:type="spellEnd"/>
      <w:r>
        <w:t xml:space="preserve"> анаплазмоза человека. Наиболее часто ДНК </w:t>
      </w:r>
      <w:proofErr w:type="spellStart"/>
      <w:r>
        <w:t>боррелий</w:t>
      </w:r>
      <w:proofErr w:type="spellEnd"/>
      <w:r>
        <w:t xml:space="preserve"> встречается у I.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(11% особей), а патогенной риккетсии </w:t>
      </w:r>
      <w:r>
        <w:rPr>
          <w:lang w:val="en-US" w:eastAsia="en-US" w:bidi="en-US"/>
        </w:rPr>
        <w:t>R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heilongjiangensis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- у Н. </w:t>
      </w:r>
      <w:proofErr w:type="spellStart"/>
      <w:r>
        <w:rPr>
          <w:lang w:val="en-US" w:eastAsia="en-US" w:bidi="en-US"/>
        </w:rPr>
        <w:t>concinna</w:t>
      </w:r>
      <w:proofErr w:type="spellEnd"/>
      <w:r w:rsidRPr="006F7BEA">
        <w:rPr>
          <w:lang w:eastAsia="en-US" w:bidi="en-US"/>
        </w:rPr>
        <w:t xml:space="preserve"> </w:t>
      </w:r>
      <w:r>
        <w:t>(7% исследованных).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183" w:line="310" w:lineRule="exact"/>
      </w:pPr>
      <w:r>
        <w:t>ДИРОФИЛЯРИОЗ В ГОРОДЕ ОМСКЕ</w:t>
      </w:r>
    </w:p>
    <w:p w:rsidR="00D848C9" w:rsidRDefault="00540E95">
      <w:pPr>
        <w:pStyle w:val="Bodytext20"/>
        <w:shd w:val="clear" w:color="auto" w:fill="auto"/>
        <w:spacing w:before="0" w:after="0" w:line="356" w:lineRule="exact"/>
        <w:sectPr w:rsidR="00D848C9">
          <w:headerReference w:type="even" r:id="rId20"/>
          <w:headerReference w:type="default" r:id="rId21"/>
          <w:headerReference w:type="first" r:id="rId22"/>
          <w:footerReference w:type="first" r:id="rId23"/>
          <w:pgSz w:w="11900" w:h="16840"/>
          <w:pgMar w:top="1833" w:right="826" w:bottom="1833" w:left="1578" w:header="0" w:footer="3" w:gutter="0"/>
          <w:cols w:space="720"/>
          <w:noEndnote/>
          <w:titlePg/>
          <w:docGrid w:linePitch="360"/>
        </w:sectPr>
      </w:pPr>
      <w:r>
        <w:t>СТАРОСТИНА О.</w:t>
      </w:r>
      <w:proofErr w:type="gramStart"/>
      <w:r>
        <w:t>Ю</w:t>
      </w:r>
      <w:proofErr w:type="gramEnd"/>
      <w:r>
        <w:t>, ЛЕТЮШЕВ А.Н, КОСТЮЧЕНКО С.М, ГРИГОРОВА Н.Ю, КОЛОМЕЕЦ А.Н, ЯКИМЕНКО В.В, ДОНДУКОВА Е.В, БОНДАРЧУК К.С.</w:t>
      </w:r>
    </w:p>
    <w:p w:rsidR="00D848C9" w:rsidRDefault="00540E95">
      <w:pPr>
        <w:pStyle w:val="Bodytext20"/>
        <w:shd w:val="clear" w:color="auto" w:fill="auto"/>
        <w:tabs>
          <w:tab w:val="left" w:pos="2030"/>
        </w:tabs>
        <w:spacing w:before="0" w:after="0" w:line="367" w:lineRule="exact"/>
      </w:pPr>
      <w:r>
        <w:lastRenderedPageBreak/>
        <w:t xml:space="preserve">Представлены результаты </w:t>
      </w:r>
      <w:proofErr w:type="spellStart"/>
      <w:r>
        <w:t>паразитологических</w:t>
      </w:r>
      <w:proofErr w:type="spellEnd"/>
      <w:r>
        <w:t xml:space="preserve"> и молекулярно-биологических исследований на </w:t>
      </w:r>
      <w:proofErr w:type="spellStart"/>
      <w:r>
        <w:t>дирофиляриоз</w:t>
      </w:r>
      <w:proofErr w:type="spellEnd"/>
      <w:r>
        <w:t xml:space="preserve"> как переносчиков (комаров), таки крови домашних собак на территории </w:t>
      </w:r>
      <w:proofErr w:type="gramStart"/>
      <w:r>
        <w:t>г</w:t>
      </w:r>
      <w:proofErr w:type="gramEnd"/>
      <w:r>
        <w:t xml:space="preserve">, Омска. Кроме того, проанализированы </w:t>
      </w:r>
      <w:proofErr w:type="spellStart"/>
      <w:r>
        <w:t>эпидкарты</w:t>
      </w:r>
      <w:proofErr w:type="spellEnd"/>
      <w:r>
        <w:t xml:space="preserve"> пациентов, зараженных </w:t>
      </w:r>
      <w:proofErr w:type="spellStart"/>
      <w:r>
        <w:t>дирофиляриями</w:t>
      </w:r>
      <w:proofErr w:type="spellEnd"/>
      <w:r>
        <w:t xml:space="preserve"> за период 2013 г. - февраль 2017 г. Комаров собирали преимущественно в черте города. ДНК </w:t>
      </w:r>
      <w:proofErr w:type="spellStart"/>
      <w:r>
        <w:t>дирофилярий</w:t>
      </w:r>
      <w:proofErr w:type="spellEnd"/>
      <w:r>
        <w:t xml:space="preserve"> обнаружили в переносчиках, отловленных в различных районах города. В отдельных точках зараженность комаров составила 37,8+8,1%. По результатам </w:t>
      </w:r>
      <w:proofErr w:type="spellStart"/>
      <w:r>
        <w:t>паразитологических</w:t>
      </w:r>
      <w:proofErr w:type="spellEnd"/>
      <w:r>
        <w:t xml:space="preserve"> исследований зараженность домашних собак составила 3,2+0,8%. Из 15 зараженных животных 8 не вывозились за пределы Омской области. Методами ПЦР и </w:t>
      </w:r>
      <w:proofErr w:type="spellStart"/>
      <w:r>
        <w:t>секвенирования</w:t>
      </w:r>
      <w:proofErr w:type="spellEnd"/>
      <w:r>
        <w:t xml:space="preserve"> в окончательных хозяевах (собаках) и переносчиках (комарах) выявлено 2 вида </w:t>
      </w:r>
      <w:proofErr w:type="spellStart"/>
      <w:r>
        <w:t>дирофилярий</w:t>
      </w:r>
      <w:proofErr w:type="spellEnd"/>
      <w:r>
        <w:t>:</w:t>
      </w:r>
      <w:r>
        <w:tab/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repens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Dirofllaria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immitis</w:t>
      </w:r>
      <w:proofErr w:type="spellEnd"/>
      <w:r w:rsidRPr="006F7BEA">
        <w:rPr>
          <w:lang w:eastAsia="en-US" w:bidi="en-US"/>
        </w:rPr>
        <w:t xml:space="preserve">. </w:t>
      </w:r>
      <w:r>
        <w:t>У11 из 16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proofErr w:type="spellStart"/>
      <w:r>
        <w:t>инвазированных</w:t>
      </w:r>
      <w:proofErr w:type="spellEnd"/>
      <w:r>
        <w:t xml:space="preserve"> </w:t>
      </w:r>
      <w:proofErr w:type="spellStart"/>
      <w:r>
        <w:t>дирофиляриями</w:t>
      </w:r>
      <w:proofErr w:type="spellEnd"/>
      <w:r>
        <w:t xml:space="preserve"> жителей Омской области заражение расценено как местное. Делается вывод, что на территории г. Омска сформированы и функционируют очаги </w:t>
      </w:r>
      <w:proofErr w:type="spellStart"/>
      <w:r>
        <w:t>дирофиляриоза</w:t>
      </w:r>
      <w:proofErr w:type="spellEnd"/>
      <w:r>
        <w:t>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67" w:lineRule="exact"/>
      </w:pPr>
      <w:bookmarkStart w:id="12" w:name="bookmark11"/>
      <w:r>
        <w:t>Журнал «Медицинская паразитология и паразитарные болезни» № 4 2017г.</w:t>
      </w:r>
      <w:bookmarkEnd w:id="12"/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214" w:line="364" w:lineRule="exact"/>
      </w:pPr>
      <w:r>
        <w:t xml:space="preserve">ОСНОВНЫЕ ФАКТОРЫ, ОБУ СПАЛИВАЮЩИЕ ВЫСОКУЮ ЗАБОЛЕВАЕМОСТЬ НАСЕЛЕНИЯ </w:t>
      </w:r>
      <w:proofErr w:type="gramStart"/>
      <w:r>
        <w:t>ИКСОДОВЫМИ</w:t>
      </w:r>
      <w:proofErr w:type="gramEnd"/>
      <w:r>
        <w:t xml:space="preserve"> КЛЕЩЕВЫМИ БОРРЕЛИОЗАМИ НА ОСТРОВЕ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НИКИТИН А.Я., АНАНЬЕВ В.Ю., АНДАЕВ Е.И., АЛЛЕНОВ А.В., СИДОРОВА Е.А., ХОМИЧУК Т.Ф., БУРУХИНА Е.Г., ПРОСЯННИКОВА М.Н, ПЕТРОВА Н.К, ГОРДЕЙКО Н.С., МОРОЗОВ И.М, БАЛАХОНОВ С.В.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12" w:line="364" w:lineRule="exact"/>
      </w:pPr>
      <w:r>
        <w:t xml:space="preserve">Заболеваемость населения материковой части г. Владивостока </w:t>
      </w:r>
      <w:proofErr w:type="gramStart"/>
      <w:r>
        <w:t>иксодовыми</w:t>
      </w:r>
      <w:proofErr w:type="gramEnd"/>
      <w:r>
        <w:t xml:space="preserve"> клещевыми </w:t>
      </w:r>
      <w:proofErr w:type="spellStart"/>
      <w:r>
        <w:t>боррелиозами</w:t>
      </w:r>
      <w:proofErr w:type="spellEnd"/>
      <w:r>
        <w:t xml:space="preserve"> достоверно ниже, чем на о. Русском. Цель - выяснить причины различий в уровне заболеваемости. Показано, что на о. Русском массово встречается </w:t>
      </w:r>
      <w:proofErr w:type="gramStart"/>
      <w:r>
        <w:t>редкий</w:t>
      </w:r>
      <w:proofErr w:type="gramEnd"/>
      <w:r>
        <w:t xml:space="preserve"> на побережье материка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pavlovskyi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По данным 2014-2016 гг. индивидуальная инфицированность I.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ul</w:t>
      </w:r>
      <w:proofErr w:type="spellEnd"/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pavlovskyi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t>боррелиями</w:t>
      </w:r>
      <w:proofErr w:type="spellEnd"/>
      <w:r>
        <w:t xml:space="preserve"> на острове выше, чем у </w:t>
      </w:r>
      <w:r>
        <w:rPr>
          <w:lang w:val="en-US" w:eastAsia="en-US" w:bidi="en-US"/>
        </w:rPr>
        <w:t>I</w:t>
      </w:r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на материке. Кроме того, на острове больше в относительных показателях число пострадавших от присасывания клещей. Следовательно, основными причинами различного уровня заболеваемости являются больший уровень контакта людей с клещами на о. Русском и более высокая инфицированность переносчика </w:t>
      </w:r>
      <w:proofErr w:type="spellStart"/>
      <w:r>
        <w:t>боррелиями</w:t>
      </w:r>
      <w:proofErr w:type="spellEnd"/>
      <w:r>
        <w:t xml:space="preserve">. Исходя из структуры заболеваемости людей на о. </w:t>
      </w:r>
      <w:r>
        <w:lastRenderedPageBreak/>
        <w:t>Русском, фауны клещей, обитающих на островах Приморья, обсуждается комплекс мер неспецифической профилактики, обеспечивающих снижение эпидемиологических рисков.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72" w:line="374" w:lineRule="exact"/>
        <w:ind w:right="240"/>
      </w:pPr>
      <w:r>
        <w:t>МОЛЕКУЛЯРНО-ГЕНЕТИЧЕСКИЕ МЕХАНИЗМЫ РЕЗИСТЕНТНОСТИ К ИНСЕКТИЦИДАМ У НАСЕКОМЫХ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ЕРЕМИНА О.Ю., ЛОПАТИНА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В </w:t>
      </w:r>
      <w:proofErr w:type="gramStart"/>
      <w:r>
        <w:t>-о</w:t>
      </w:r>
      <w:proofErr w:type="gramEnd"/>
      <w:r>
        <w:t xml:space="preserve">бзоре обобщены и проанализированы сведения об механизмах устойчивости насекомых к инсектицидам. Основные механизмы, лежащие в основе резистентности насекомых, рассмотрены преимущественно на примере рыжего таракана </w:t>
      </w:r>
      <w:proofErr w:type="spellStart"/>
      <w:r>
        <w:rPr>
          <w:lang w:val="en-US" w:eastAsia="en-US" w:bidi="en-US"/>
        </w:rPr>
        <w:t>Blattella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gemianica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поскольку этот вид включен в число 12 наиболее устойчивых к инсектицидам видов членистоногих (база данных </w:t>
      </w:r>
      <w:r w:rsidRPr="006F7BEA">
        <w:rPr>
          <w:lang w:eastAsia="en-US" w:bidi="en-US"/>
        </w:rPr>
        <w:t>«</w:t>
      </w:r>
      <w:r>
        <w:rPr>
          <w:lang w:val="en-US" w:eastAsia="en-US" w:bidi="en-US"/>
        </w:rPr>
        <w:t>Arthropod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Pesticide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Resistance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Database</w:t>
      </w:r>
      <w:r w:rsidRPr="006F7BEA">
        <w:rPr>
          <w:lang w:eastAsia="en-US" w:bidi="en-US"/>
        </w:rPr>
        <w:t xml:space="preserve">», 2014), </w:t>
      </w:r>
      <w:r>
        <w:t xml:space="preserve">широко распространен и имеет большое значение для здоровья человека. Особое внимание уделено снижению чувствительности нервной системы насекомых к инсектицидам и усилению активности ферментных систем, участвующих в </w:t>
      </w:r>
      <w:proofErr w:type="spellStart"/>
      <w:r>
        <w:t>детоксикации</w:t>
      </w:r>
      <w:proofErr w:type="spellEnd"/>
      <w:r>
        <w:t xml:space="preserve"> инсектицидов - </w:t>
      </w:r>
      <w:proofErr w:type="spellStart"/>
      <w:r>
        <w:t>цитохром</w:t>
      </w:r>
      <w:proofErr w:type="spellEnd"/>
      <w:r>
        <w:t xml:space="preserve"> Р450-зависимых </w:t>
      </w:r>
      <w:proofErr w:type="spellStart"/>
      <w:r>
        <w:t>монооксигеназ</w:t>
      </w:r>
      <w:proofErr w:type="spellEnd"/>
      <w:r>
        <w:t xml:space="preserve">, </w:t>
      </w:r>
      <w:proofErr w:type="spellStart"/>
      <w:r>
        <w:t>глутатион</w:t>
      </w:r>
      <w:proofErr w:type="spellEnd"/>
      <w:r>
        <w:t xml:space="preserve"> </w:t>
      </w:r>
      <w:r>
        <w:rPr>
          <w:lang w:val="en-US" w:eastAsia="en-US" w:bidi="en-US"/>
        </w:rPr>
        <w:t>S</w:t>
      </w:r>
      <w:r>
        <w:t>-</w:t>
      </w:r>
      <w:proofErr w:type="spellStart"/>
      <w:r>
        <w:t>трансфераз</w:t>
      </w:r>
      <w:proofErr w:type="spellEnd"/>
      <w:r>
        <w:t xml:space="preserve"> и неспецифических </w:t>
      </w:r>
      <w:proofErr w:type="spellStart"/>
      <w:r>
        <w:t>эстераз</w:t>
      </w:r>
      <w:proofErr w:type="spellEnd"/>
      <w:r>
        <w:t>.</w:t>
      </w:r>
    </w:p>
    <w:p w:rsidR="00D848C9" w:rsidRDefault="00540E95">
      <w:pPr>
        <w:pStyle w:val="Bodytext20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64" w:lineRule="exact"/>
      </w:pPr>
      <w:r>
        <w:t>МЕСТА РАЗВИТИЯ ПРЕИМАГИНАЛЬНЫХ СТАДИЙ И МЕТОДЫ УЧЕТА ЧИСЛЕННОСТИ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ФЕДОРОВА М.В., РЯБОВА Т.Е., ШАПОШНИКОВА Л.И., ЛОПАТИНА Ю.В., СЕБЕНЦОВА А.Н., ЮНИЧЕВА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proofErr w:type="gramStart"/>
      <w:r>
        <w:t xml:space="preserve">В июне и августе 2016 г. проведены экологические исследования завозных видов комаров 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aegypti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koreicusua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черноморском побережье Кавказа и сравнительный анализ эффективности различных методов учета их численности, В июле и августе доминировали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Culex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pipiens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koreicus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составил 2% в сборах,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geniculatus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комары комплекса </w:t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</w:t>
      </w:r>
      <w:r>
        <w:t>были представлены единичными экземплярами.</w:t>
      </w:r>
      <w:proofErr w:type="gramEnd"/>
      <w:r>
        <w:t xml:space="preserve">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проявлял высокий уровень </w:t>
      </w:r>
      <w:proofErr w:type="spellStart"/>
      <w:r>
        <w:t>антропофилии</w:t>
      </w:r>
      <w:proofErr w:type="spellEnd"/>
      <w:r>
        <w:t xml:space="preserve">, </w:t>
      </w:r>
      <w:proofErr w:type="spellStart"/>
      <w:r>
        <w:t>Сх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pipiens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на человека не нападал. Описаны места развития личинок, показана эффективность использования ловушек </w:t>
      </w:r>
      <w:proofErr w:type="spellStart"/>
      <w:r>
        <w:rPr>
          <w:lang w:val="en-US" w:eastAsia="en-US" w:bidi="en-US"/>
        </w:rPr>
        <w:t>BGSu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ловушек для яиц </w:t>
      </w:r>
      <w:r w:rsidRPr="006F7BE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ovitraps</w:t>
      </w:r>
      <w:proofErr w:type="spellEnd"/>
      <w:r w:rsidRPr="006F7BEA">
        <w:rPr>
          <w:lang w:eastAsia="en-US" w:bidi="en-US"/>
        </w:rPr>
        <w:t xml:space="preserve">) </w:t>
      </w:r>
      <w:r>
        <w:t xml:space="preserve">для мониторинга популяций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Комары </w:t>
      </w:r>
      <w:proofErr w:type="spellStart"/>
      <w:r>
        <w:t>Ае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aegypti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 исследованных </w:t>
      </w:r>
      <w:r>
        <w:lastRenderedPageBreak/>
        <w:t>точках не обнаружены.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82" w:lineRule="exact"/>
      </w:pPr>
      <w:bookmarkStart w:id="13" w:name="bookmark12"/>
      <w:r>
        <w:t>Журнал «Медицинская паразитология и паразитарные болезни» № 3 2017г.</w:t>
      </w:r>
      <w:bookmarkEnd w:id="13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274"/>
      </w:pPr>
      <w:r>
        <w:t>ГЕОГРАФИЧЕСКАЯ ИЗМЕНЧИВОСТЬ ЭКЗОСКЕЛЕТА ТАЕЖНОГО КЛЕЩА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НИКИТИН А.Я., МОРОЗОВ И.М.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Описана географическая изменчивость проявления аномалий </w:t>
      </w:r>
      <w:proofErr w:type="spellStart"/>
      <w:r>
        <w:t>экзоскелета</w:t>
      </w:r>
      <w:proofErr w:type="spellEnd"/>
      <w:r>
        <w:t xml:space="preserve"> у самок и самцов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из популяций с территории Дальневосточного, Сибирского и Уральского федеральных округов, </w:t>
      </w:r>
      <w:proofErr w:type="gramStart"/>
      <w:r>
        <w:t>В</w:t>
      </w:r>
      <w:proofErr w:type="gramEnd"/>
      <w:r>
        <w:t xml:space="preserve">&gt;сего изучено 16 выборок, представленных 4181 самкой и 2836 самцами. Показано, что во всех популяциях присутствуют особи с аномалиями </w:t>
      </w:r>
      <w:proofErr w:type="spellStart"/>
      <w:r>
        <w:t>экзоскелета</w:t>
      </w:r>
      <w:proofErr w:type="spellEnd"/>
      <w:r>
        <w:t xml:space="preserve">, причем доля таких клещей возрастает с увеличением географической широты, что указывает на не зависимость этого явления от прямого влияния антропогенных факторов. Так как имеются данные литературы о большей эпидемиологической роли клещей с аномалиями индуцированными действием тяжелых металлов, то необходимо углубленное изучение инфицированности имаго возбудителями природно-очаговых инфекций при географической изменчивости уровня полиморфизма популяций по строению </w:t>
      </w:r>
      <w:proofErr w:type="spellStart"/>
      <w:r>
        <w:t>экзоскелета</w:t>
      </w:r>
      <w:proofErr w:type="spellEnd"/>
      <w:r>
        <w:t>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266" w:line="367" w:lineRule="exact"/>
      </w:pPr>
      <w:r>
        <w:t xml:space="preserve">К ИЗУЧЕНИЮ ВОЗРАСТНОГО СОСТАВА ИМАГО ПРИРОДНЫХ ПОПУЛЯЦИЙ КЛЕЩЕЙ </w:t>
      </w:r>
      <w:r>
        <w:rPr>
          <w:lang w:val="en-US" w:eastAsia="en-US" w:bidi="en-US"/>
        </w:rPr>
        <w:t>DERMACENTOR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RETICULATUS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HERM</w:t>
      </w:r>
      <w:r w:rsidRPr="006F7BEA">
        <w:rPr>
          <w:lang w:eastAsia="en-US" w:bidi="en-US"/>
        </w:rPr>
        <w:t>, 1804 (</w:t>
      </w:r>
      <w:r>
        <w:rPr>
          <w:lang w:val="en-US" w:eastAsia="en-US" w:bidi="en-US"/>
        </w:rPr>
        <w:t>ACARI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>В ЦЕНТРАЛЬНОМ ПРЕДКАВКАЗЬЕ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ЛАЗАРЕНКО Е.В.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65" w:line="367" w:lineRule="exact"/>
        <w:sectPr w:rsidR="00D848C9">
          <w:pgSz w:w="11900" w:h="16840"/>
          <w:pgMar w:top="1776" w:right="797" w:bottom="1293" w:left="1574" w:header="0" w:footer="3" w:gutter="0"/>
          <w:cols w:space="720"/>
          <w:noEndnote/>
          <w:docGrid w:linePitch="360"/>
        </w:sectPr>
      </w:pPr>
      <w:r>
        <w:t xml:space="preserve">В статье рассмотрены сезонные изменения физиологического возраста имаго природной популяции иксодовых клещей </w:t>
      </w:r>
      <w:r>
        <w:rPr>
          <w:lang w:val="en-US" w:eastAsia="en-US" w:bidi="en-US"/>
        </w:rPr>
        <w:t>D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reticulatus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В течение всего периода наблюдений в основном преобладали клещи III ФВ. Доля их колеблется от 34,3±16,0 до 76,8±6,6. Доля имаго II ФВ достигает максимального значения в ноябре. Старые клещи IV ФВ встречались в наибольшем количестве в сентябре. Особи I ФВ отсутствовали в сборах в течение всего срока наблюдений. В осеннем подъеме численности участвуют </w:t>
      </w:r>
    </w:p>
    <w:p w:rsidR="00D848C9" w:rsidRDefault="00540E95">
      <w:pPr>
        <w:pStyle w:val="Bodytext20"/>
        <w:shd w:val="clear" w:color="auto" w:fill="auto"/>
        <w:spacing w:before="0" w:after="65" w:line="367" w:lineRule="exact"/>
      </w:pPr>
      <w:r>
        <w:lastRenderedPageBreak/>
        <w:t xml:space="preserve">сначала старые особи прошлых генераций, а затем, в октябре к ним присоединяется часть молодых особей новой генерации. В состав зимующих имаго входят клещи </w:t>
      </w:r>
      <w:r>
        <w:rPr>
          <w:lang w:val="en-US" w:eastAsia="en-US" w:bidi="en-US"/>
        </w:rPr>
        <w:t>III</w:t>
      </w:r>
      <w:r w:rsidRPr="006F7BEA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6F7BEA">
        <w:rPr>
          <w:lang w:eastAsia="en-US" w:bidi="en-US"/>
        </w:rPr>
        <w:t xml:space="preserve"> </w:t>
      </w:r>
      <w:r>
        <w:t>физиологического возраста. Весной популяция представляет собой смесь особей, по меньшей мере, трех генераций. В июне процент недавно активизировавшихся особей (</w:t>
      </w:r>
      <w:proofErr w:type="gramStart"/>
      <w:r>
        <w:t>П</w:t>
      </w:r>
      <w:proofErr w:type="gramEnd"/>
      <w:r>
        <w:t xml:space="preserve"> физиологического возраста) заметно уменьшается. Основную массу в этот период составляют особи III физиологического возраста. Одновременно наблюдается увеличение числа сильно истощенных особей IV физиологического возраста.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562" w:lineRule="exact"/>
        <w:ind w:right="3180"/>
        <w:jc w:val="left"/>
      </w:pPr>
      <w:r>
        <w:t>КЛЕЩИ, ВРЕДЯЩИЕ ЗДОРОВЬЮ ЧЕЛОВЕКА ВАСИЛЬЕВА И.С, ГАНУШКИНА Л.А.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64" w:lineRule="exact"/>
      </w:pPr>
      <w:bookmarkStart w:id="14" w:name="bookmark13"/>
      <w:r>
        <w:t>Журнал «Медицинская паразитология и паразитарные болезни» № 2 2017г.</w:t>
      </w:r>
      <w:bookmarkEnd w:id="14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62"/>
        </w:tabs>
        <w:spacing w:before="0" w:after="0" w:line="364" w:lineRule="exact"/>
      </w:pPr>
      <w:r>
        <w:t>О НЕОБХОДИМОСТИ И ПУТЯХ СОВЕРШЕНСТВОВАНИЯ</w:t>
      </w:r>
    </w:p>
    <w:p w:rsidR="00D848C9" w:rsidRDefault="00540E95">
      <w:pPr>
        <w:pStyle w:val="Bodytext20"/>
        <w:shd w:val="clear" w:color="auto" w:fill="auto"/>
        <w:tabs>
          <w:tab w:val="right" w:pos="7110"/>
          <w:tab w:val="right" w:pos="9349"/>
        </w:tabs>
        <w:spacing w:before="0" w:after="0" w:line="364" w:lineRule="exact"/>
      </w:pPr>
      <w:r>
        <w:t>ЭНТОМОЛОГИЧЕСКОГО</w:t>
      </w:r>
      <w:r>
        <w:tab/>
        <w:t>МОНИТОРИНГА</w:t>
      </w:r>
      <w:r>
        <w:tab/>
      </w:r>
      <w:proofErr w:type="gramStart"/>
      <w:r>
        <w:t>ПРИ</w:t>
      </w:r>
      <w:proofErr w:type="gramEnd"/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 xml:space="preserve">ЭПИДЕМИОЛОГИЧЕСКОМ </w:t>
      </w:r>
      <w:proofErr w:type="gramStart"/>
      <w:r>
        <w:t>НАДЗОРЕ</w:t>
      </w:r>
      <w:proofErr w:type="gramEnd"/>
      <w:r>
        <w:t xml:space="preserve"> ЗА ЛИХОРАДКОЙ ЗАПАДНОГО НИЛА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ФЕДОРОВА М.В., БОРОДАЙ Н.В.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1900" w:h="16840"/>
          <w:pgMar w:top="1776" w:right="797" w:bottom="1293" w:left="1574" w:header="0" w:footer="3" w:gutter="0"/>
          <w:cols w:space="720"/>
          <w:noEndnote/>
          <w:docGrid w:linePitch="360"/>
        </w:sectPr>
      </w:pPr>
      <w:r>
        <w:t xml:space="preserve">Лихорадка Западного Нила - природно-очаговое трансмиссивное заболевание; основные переносчики возбудителя - комары. Специфические средства профилактики отсутствуют, поэтому одним из главных направлений эпидемиологического надзора за ЛЗН является энтомологический мониторинг, который включает контроль численности популяций переносчиков и определение зараженности комаров вирусом с целью прогнозирования развития эпидемической ситуации. Анализ нормативных документов по сбору и контролю популяций комаров показал необходимость совершенствования энтомологического мониторинга. </w:t>
      </w:r>
      <w:proofErr w:type="gramStart"/>
      <w:r>
        <w:t xml:space="preserve">На основании литературных и собственных данных предложено проводить в очагах ЛЗН отлов и анализ уровня инфицированности только комаров рода </w:t>
      </w:r>
      <w:proofErr w:type="spellStart"/>
      <w:r>
        <w:rPr>
          <w:lang w:val="en-US" w:eastAsia="en-US" w:bidi="en-US"/>
        </w:rPr>
        <w:t>Culex</w:t>
      </w:r>
      <w:proofErr w:type="spellEnd"/>
      <w:r w:rsidRPr="006F7BEA">
        <w:rPr>
          <w:lang w:eastAsia="en-US" w:bidi="en-US"/>
        </w:rPr>
        <w:t xml:space="preserve">, </w:t>
      </w:r>
      <w:r>
        <w:t>сбор которых осуществлять с середины июня до середины сентября один раз в 7- 10 дней в стационарных точках в открытых городских и загородных биотопах, используя автоматические ловушки с С02 в качестве аттрактанта.</w:t>
      </w:r>
      <w:proofErr w:type="gramEnd"/>
      <w:r>
        <w:t xml:space="preserve"> Для прогнозирования развития эпидемической ситуации исследовать на наличие РНК вируса методом ПЦР не менее 500 особей каждые 7-10 дней.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200" w:line="371" w:lineRule="exact"/>
      </w:pPr>
      <w:r>
        <w:lastRenderedPageBreak/>
        <w:t xml:space="preserve">РЕДКИЙ СЛУЧАЙ ПАРАЗИТИРОВАНИЯ КЛЕЩЕЙ РОДА </w:t>
      </w:r>
      <w:r>
        <w:rPr>
          <w:lang w:val="en-US" w:eastAsia="en-US" w:bidi="en-US"/>
        </w:rPr>
        <w:t>RHIPICEPHALUS</w:t>
      </w:r>
      <w:proofErr w:type="gramStart"/>
      <w:r w:rsidRPr="006F7BEA">
        <w:rPr>
          <w:lang w:eastAsia="en-US" w:bidi="en-US"/>
        </w:rPr>
        <w:t xml:space="preserve"> </w:t>
      </w:r>
      <w:r>
        <w:t>В</w:t>
      </w:r>
      <w:proofErr w:type="gramEnd"/>
      <w:r>
        <w:t xml:space="preserve"> Г. ИРКУТСКЕ</w:t>
      </w:r>
    </w:p>
    <w:p w:rsidR="00D848C9" w:rsidRDefault="00540E95">
      <w:pPr>
        <w:pStyle w:val="Bodytext20"/>
        <w:shd w:val="clear" w:color="auto" w:fill="auto"/>
        <w:spacing w:before="0" w:after="197" w:line="371" w:lineRule="exact"/>
      </w:pPr>
      <w:r>
        <w:t>БОГОМАЗОВА О.Л, ХАКИМОВА М.И, ГРИБАНОВА М.Н, ВЕРЖУ1ДСАЯ Ю.А, ВЕРШИНИН ЕЛ.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74" w:lineRule="exact"/>
      </w:pPr>
      <w:bookmarkStart w:id="15" w:name="bookmark14"/>
      <w:r>
        <w:t>Журнал «Медицинская паразитология и паразитарные болезни» № 1 2017г.</w:t>
      </w:r>
      <w:bookmarkEnd w:id="15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200" w:line="371" w:lineRule="exact"/>
      </w:pPr>
      <w:r>
        <w:t>ОПЫТ ИСПОЛЬЗОВАНИЯ ГИС В ЭПИДЕМИОЛОГИЧЕСКИХ ИССЛЕДОВАНИЯХ (НА ПРИМЕРЕ МАЛЯРИИ И ДИРОФИЛЯРИОЗОВ)</w:t>
      </w:r>
    </w:p>
    <w:p w:rsidR="00D848C9" w:rsidRDefault="00540E95">
      <w:pPr>
        <w:pStyle w:val="Bodytext20"/>
        <w:shd w:val="clear" w:color="auto" w:fill="auto"/>
        <w:spacing w:before="0" w:after="249" w:line="371" w:lineRule="exact"/>
      </w:pPr>
      <w:r>
        <w:t>МОРОЗОВА Л.Ф, СЕРГИЕВ В.</w:t>
      </w:r>
      <w:proofErr w:type="gramStart"/>
      <w:r>
        <w:t>П</w:t>
      </w:r>
      <w:proofErr w:type="gramEnd"/>
      <w:r>
        <w:t>, БАРАНОВА А.М, ГАНУШКИНА. Л.А, КОНДРАШИН А.</w:t>
      </w:r>
      <w:proofErr w:type="gramStart"/>
      <w:r>
        <w:t>В</w:t>
      </w:r>
      <w:proofErr w:type="gramEnd"/>
      <w:r>
        <w:t xml:space="preserve">, </w:t>
      </w:r>
      <w:proofErr w:type="gramStart"/>
      <w:r>
        <w:t>СУПРЯГА</w:t>
      </w:r>
      <w:proofErr w:type="gramEnd"/>
      <w:r>
        <w:t xml:space="preserve"> В.Г, СТЕПАНОВА Е.В, МАКСИМОВА М.С, ТУРБАБИНА Н.А, ТИМОШЕНКО Е.Д, МОРОЗОВ Е.Н.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r>
        <w:t xml:space="preserve">Для эффективного применения ГИС в отношении паразитарных болезней необходимы закономерности распространения паразитарных болезней в определенных природно-климатических и социально-экономических условиях различных регионов при наличии </w:t>
      </w:r>
      <w:proofErr w:type="spellStart"/>
      <w:r>
        <w:t>эпидемически</w:t>
      </w:r>
      <w:proofErr w:type="spellEnd"/>
      <w:r>
        <w:t xml:space="preserve"> эффективных переносчиков. С помощью созданного управляемого модуля </w:t>
      </w:r>
      <w:proofErr w:type="spellStart"/>
      <w:r>
        <w:rPr>
          <w:lang w:val="en-US" w:eastAsia="en-US" w:bidi="en-US"/>
        </w:rPr>
        <w:t>HealthMapper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с базой данной были рассчитаны эпидемиологические параметры, определяющие высокий риск возникновения эпидемиологического процесса после завоза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r>
        <w:rPr>
          <w:lang w:val="en-US" w:eastAsia="en-US" w:bidi="en-US"/>
        </w:rPr>
        <w:t>vivax</w:t>
      </w:r>
      <w:r w:rsidRPr="006F7BEA">
        <w:rPr>
          <w:lang w:eastAsia="en-US" w:bidi="en-US"/>
        </w:rPr>
        <w:t xml:space="preserve"> </w:t>
      </w:r>
      <w:r>
        <w:t xml:space="preserve">в Россию. Проанализировав средние многолетние температуры воздуха на административных территориях России за 78 лет, а именно самого теплого месяца года </w:t>
      </w:r>
      <w:proofErr w:type="gramStart"/>
      <w:r>
        <w:t>-и</w:t>
      </w:r>
      <w:proofErr w:type="gramEnd"/>
      <w:r>
        <w:t xml:space="preserve">юля, когда наблюдается наиболее высокая численность всех видов комаров-переносчиков и высокий уровень содержания </w:t>
      </w:r>
      <w:proofErr w:type="spellStart"/>
      <w:r>
        <w:t>микрофилярий</w:t>
      </w:r>
      <w:proofErr w:type="spellEnd"/>
      <w:r>
        <w:t xml:space="preserve"> в периферической крови зараженных собак (дефинитивных хозяев), показало, что северная граница максимально возможного ареала </w:t>
      </w:r>
      <w:proofErr w:type="spellStart"/>
      <w:r>
        <w:t>дирофиляриоза</w:t>
      </w:r>
      <w:proofErr w:type="spellEnd"/>
      <w:r>
        <w:t xml:space="preserve"> в России наиболее полно описывается июльской изотермой +14°С.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215" w:line="356" w:lineRule="exact"/>
      </w:pPr>
      <w:r>
        <w:t>ЛАНДШАФТНО-МАЛЯРИОЛ ОГИЧЕСКОЕ РАЙОНИРОВАНИЕ ЮЖНОГО УЗБЕКИСТАНА В ЦЕЛЯХ ПРЕДУПРЕЖДЕНИЯ ВОССТАНОВЛЕНИЯ МАЛЯРИИ</w:t>
      </w:r>
    </w:p>
    <w:p w:rsidR="00D848C9" w:rsidRDefault="00540E95">
      <w:pPr>
        <w:pStyle w:val="Bodytext20"/>
        <w:shd w:val="clear" w:color="auto" w:fill="auto"/>
        <w:spacing w:before="0" w:after="0" w:line="338" w:lineRule="exact"/>
        <w:sectPr w:rsidR="00D848C9">
          <w:pgSz w:w="11900" w:h="16840"/>
          <w:pgMar w:top="1755" w:right="795" w:bottom="1755" w:left="1619" w:header="0" w:footer="3" w:gutter="0"/>
          <w:cols w:space="720"/>
          <w:noEndnote/>
          <w:docGrid w:linePitch="360"/>
        </w:sectPr>
      </w:pPr>
      <w:r>
        <w:t>МИРОНОВА В.А, СОЛДАТОВА ЕЛ, САЙДАЛИЕВ С.С, СУВОНКУЛОВ У.Т, ЖАХАНГИРОВ Ш.М.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lastRenderedPageBreak/>
        <w:t>С целью эффективного контроля малярии необходимо выделять ландшафты, наиболее благоприятные для ее передачи. Для достижения этой цели было разработано ландшафтно-</w:t>
      </w:r>
      <w:proofErr w:type="spellStart"/>
      <w:r>
        <w:t>маляриологическое</w:t>
      </w:r>
      <w:proofErr w:type="spellEnd"/>
      <w:r>
        <w:t xml:space="preserve"> районирование Южного Узбекистана, как самой проблемной в отношении малярии территории страны. Для проведения ландшафтно-</w:t>
      </w:r>
      <w:proofErr w:type="spellStart"/>
      <w:r>
        <w:t>маляриологического</w:t>
      </w:r>
      <w:proofErr w:type="spellEnd"/>
      <w:r>
        <w:t xml:space="preserve"> районирования был применен метод </w:t>
      </w:r>
      <w:proofErr w:type="spellStart"/>
      <w:r>
        <w:t>А.Я.Лысенко</w:t>
      </w:r>
      <w:proofErr w:type="spellEnd"/>
      <w:r>
        <w:t xml:space="preserve"> с соавторами (1956), позволяющий выделять различные типы </w:t>
      </w:r>
      <w:proofErr w:type="spellStart"/>
      <w:r>
        <w:t>маляриогенных</w:t>
      </w:r>
      <w:proofErr w:type="spellEnd"/>
      <w:r>
        <w:t xml:space="preserve"> ландшафтов на основе существующей схемы физико-географического районирования. Имеющимся физико-географическим выделам присваивалась </w:t>
      </w:r>
      <w:proofErr w:type="spellStart"/>
      <w:r>
        <w:t>маляриологическая</w:t>
      </w:r>
      <w:proofErr w:type="spellEnd"/>
      <w:r>
        <w:t xml:space="preserve"> характеристика, что позволило оценить ландшафты Южного Узбекистана с точки </w:t>
      </w:r>
      <w:proofErr w:type="gramStart"/>
      <w:r>
        <w:t>зрения риска возникновения местной передачи малярии</w:t>
      </w:r>
      <w:proofErr w:type="gramEnd"/>
      <w:r>
        <w:t xml:space="preserve">. В результате районирования было выделено 5 типов </w:t>
      </w:r>
      <w:proofErr w:type="spellStart"/>
      <w:r>
        <w:t>маляриогенных</w:t>
      </w:r>
      <w:proofErr w:type="spellEnd"/>
      <w:r>
        <w:t xml:space="preserve"> ландшафтов. Наиболее опасными в </w:t>
      </w:r>
      <w:proofErr w:type="spellStart"/>
      <w:r>
        <w:t>маляриологическом</w:t>
      </w:r>
      <w:proofErr w:type="spellEnd"/>
      <w:r>
        <w:t xml:space="preserve"> отношении являются ландшафты речных долин (равнинно-речные) и орошаемых земель (арычные), где имеется наибольшая площадь </w:t>
      </w:r>
      <w:proofErr w:type="spellStart"/>
      <w:r>
        <w:t>анофелогенных</w:t>
      </w:r>
      <w:proofErr w:type="spellEnd"/>
      <w:r>
        <w:t xml:space="preserve"> водоемов. </w:t>
      </w:r>
      <w:proofErr w:type="spellStart"/>
      <w:r>
        <w:t>Маляриологическая</w:t>
      </w:r>
      <w:proofErr w:type="spellEnd"/>
      <w:r>
        <w:t xml:space="preserve"> ситуация в ландшафтах низкогорий (низкогорно-</w:t>
      </w:r>
      <w:proofErr w:type="spellStart"/>
      <w:r>
        <w:t>адырный</w:t>
      </w:r>
      <w:proofErr w:type="spellEnd"/>
      <w:r>
        <w:t xml:space="preserve"> тип) зависит от ситуации в равнинно-речных и арычных типах ландшафтов. В ландшафтах среднегорий (среднегорный тип) эпидемические вспышки возможны при высокой численности переносчика и наличии источника инфекции. Результаты работы могут быть использованы для оптимизации противомалярийных мероприятий, прогноза и предупреждения восстановления малярии на исследуемой территории,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266" w:line="367" w:lineRule="exact"/>
      </w:pPr>
      <w:r>
        <w:t xml:space="preserve">ЗАРАЖЕННОСТЬ МЕЛКИХ МЛЕКОПИТАЮЩИХ </w:t>
      </w:r>
      <w:proofErr w:type="gramStart"/>
      <w:r>
        <w:t>ЮГО- ВОСТОЧНОГО</w:t>
      </w:r>
      <w:proofErr w:type="gramEnd"/>
      <w:r>
        <w:t xml:space="preserve"> ВЬЕТНАМА КРАСНОТЕЛКОВЫМИ КЛЕЩАМИ (АСАМ; </w:t>
      </w:r>
      <w:r>
        <w:rPr>
          <w:lang w:val="en-US" w:eastAsia="en-US" w:bidi="en-US"/>
        </w:rPr>
        <w:t>TROMBICULIDAE</w:t>
      </w:r>
      <w:r w:rsidRPr="006F7BEA">
        <w:rPr>
          <w:lang w:eastAsia="en-US" w:bidi="en-US"/>
        </w:rPr>
        <w:t>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АНТОНОВСКАЯ А.А</w:t>
      </w:r>
      <w:proofErr w:type="gramStart"/>
      <w:r>
        <w:t xml:space="preserve">,, </w:t>
      </w:r>
      <w:proofErr w:type="gramEnd"/>
      <w:r>
        <w:t>ЛОПАТИНА Ю.В, НГУЕН В.Х.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Работу проводили в сентябре-октябре 2011 г. в трех провинциях южной части Вьетнама. Всего отловлено 257 мелких млекопитающих 11 видов, из них </w:t>
      </w:r>
      <w:proofErr w:type="spellStart"/>
      <w:r>
        <w:t>тромбикулидами</w:t>
      </w:r>
      <w:proofErr w:type="spellEnd"/>
      <w:r>
        <w:t xml:space="preserve"> были заражены 120 грызунов 8 видов. С мелких млекопитающих собрано около 4000 клещей, из них определено до вида порядка 1200. Выявлено 17 видов </w:t>
      </w:r>
      <w:proofErr w:type="spellStart"/>
      <w:r>
        <w:t>краснотелковых</w:t>
      </w:r>
      <w:proofErr w:type="spellEnd"/>
      <w:r>
        <w:t xml:space="preserve"> клещей. В сборах численно преобладали </w:t>
      </w:r>
      <w:proofErr w:type="spellStart"/>
      <w:r>
        <w:rPr>
          <w:lang w:val="en-US" w:eastAsia="en-US" w:bidi="en-US"/>
        </w:rPr>
        <w:t>Walchia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lupella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Leptotrombidium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deliense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Walchia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kritochaeta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Walchia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micropelta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Больше всего видов клещей паразитировало на </w:t>
      </w:r>
      <w:proofErr w:type="spellStart"/>
      <w:r>
        <w:rPr>
          <w:lang w:val="en-US" w:eastAsia="en-US" w:bidi="en-US"/>
        </w:rPr>
        <w:t>Rattus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rattus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(15), </w:t>
      </w:r>
      <w:proofErr w:type="spellStart"/>
      <w:r>
        <w:rPr>
          <w:lang w:val="en-US" w:eastAsia="en-US" w:bidi="en-US"/>
        </w:rPr>
        <w:t>Maxomys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surifer</w:t>
      </w:r>
      <w:proofErr w:type="spellEnd"/>
      <w:r w:rsidRPr="006F7BEA">
        <w:rPr>
          <w:lang w:eastAsia="en-US" w:bidi="en-US"/>
        </w:rPr>
        <w:t xml:space="preserve"> (9) </w:t>
      </w:r>
      <w:r>
        <w:t xml:space="preserve">и </w:t>
      </w:r>
      <w:r>
        <w:rPr>
          <w:lang w:val="en-US" w:eastAsia="en-US" w:bidi="en-US"/>
        </w:rPr>
        <w:t>B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savilei</w:t>
      </w:r>
      <w:proofErr w:type="spellEnd"/>
      <w:r w:rsidRPr="006F7BEA">
        <w:rPr>
          <w:lang w:eastAsia="en-US" w:bidi="en-US"/>
        </w:rPr>
        <w:t xml:space="preserve"> (7). </w:t>
      </w:r>
      <w:r>
        <w:t xml:space="preserve">Встречаемость </w:t>
      </w:r>
      <w:proofErr w:type="spellStart"/>
      <w:r>
        <w:t>тромбикулид</w:t>
      </w:r>
      <w:proofErr w:type="spellEnd"/>
      <w:r>
        <w:t xml:space="preserve"> была </w:t>
      </w:r>
      <w:r>
        <w:lastRenderedPageBreak/>
        <w:t xml:space="preserve">высокой на </w:t>
      </w:r>
      <w:proofErr w:type="spellStart"/>
      <w:r>
        <w:rPr>
          <w:lang w:val="en-US" w:eastAsia="en-US" w:bidi="en-US"/>
        </w:rPr>
        <w:t>Bandicota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savilei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(90,0%), </w:t>
      </w:r>
      <w:r>
        <w:rPr>
          <w:lang w:val="en-US" w:eastAsia="en-US" w:bidi="en-US"/>
        </w:rPr>
        <w:t>M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surifer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(87,8%), </w:t>
      </w:r>
      <w:r>
        <w:rPr>
          <w:lang w:val="en-US" w:eastAsia="en-US" w:bidi="en-US"/>
        </w:rPr>
        <w:t>R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rattus</w:t>
      </w:r>
      <w:proofErr w:type="spellEnd"/>
      <w:r w:rsidRPr="006F7BEA">
        <w:rPr>
          <w:lang w:eastAsia="en-US" w:bidi="en-US"/>
        </w:rPr>
        <w:t xml:space="preserve"> (80,9%) </w:t>
      </w:r>
      <w:r>
        <w:t xml:space="preserve">и </w:t>
      </w:r>
      <w:proofErr w:type="spellStart"/>
      <w:r>
        <w:rPr>
          <w:lang w:val="en-US" w:eastAsia="en-US" w:bidi="en-US"/>
        </w:rPr>
        <w:t>Bandicota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indica</w:t>
      </w:r>
      <w:proofErr w:type="spellEnd"/>
      <w:r w:rsidRPr="006F7BEA">
        <w:rPr>
          <w:lang w:eastAsia="en-US" w:bidi="en-US"/>
        </w:rPr>
        <w:t xml:space="preserve"> (71,4%). </w:t>
      </w:r>
      <w:r>
        <w:t>Максимальная численность клещей отмечена на В.</w:t>
      </w:r>
      <w:proofErr w:type="spellStart"/>
      <w:r>
        <w:rPr>
          <w:lang w:val="en-US" w:eastAsia="en-US" w:bidi="en-US"/>
        </w:rPr>
        <w:t>savilei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В 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indica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Виды рода </w:t>
      </w:r>
      <w:proofErr w:type="spellStart"/>
      <w:r>
        <w:rPr>
          <w:lang w:val="en-US" w:eastAsia="en-US" w:bidi="en-US"/>
        </w:rPr>
        <w:t>Ascoschoengastia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паразитировали преимущественно на </w:t>
      </w:r>
      <w:r>
        <w:rPr>
          <w:lang w:val="en-US" w:eastAsia="en-US" w:bidi="en-US"/>
        </w:rPr>
        <w:t>R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rattus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виды рода </w:t>
      </w:r>
      <w:proofErr w:type="spellStart"/>
      <w:r>
        <w:rPr>
          <w:lang w:val="en-US" w:eastAsia="en-US" w:bidi="en-US"/>
        </w:rPr>
        <w:t>Walchia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- на </w:t>
      </w:r>
      <w:r>
        <w:rPr>
          <w:lang w:val="en-US" w:eastAsia="en-US" w:bidi="en-US"/>
        </w:rPr>
        <w:t>M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surifer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С наиболее широким кругом </w:t>
      </w:r>
      <w:proofErr w:type="spellStart"/>
      <w:r>
        <w:t>прокормителей</w:t>
      </w:r>
      <w:proofErr w:type="spellEnd"/>
      <w:r>
        <w:t xml:space="preserve"> </w:t>
      </w:r>
      <w:proofErr w:type="gramStart"/>
      <w:r>
        <w:t>связаны</w:t>
      </w:r>
      <w:proofErr w:type="gramEnd"/>
      <w:r>
        <w:t xml:space="preserve"> </w:t>
      </w:r>
      <w:r>
        <w:rPr>
          <w:lang w:val="en-US" w:eastAsia="en-US" w:bidi="en-US"/>
        </w:rPr>
        <w:t>W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lupella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(7),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deliense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(5), </w:t>
      </w:r>
      <w:proofErr w:type="spellStart"/>
      <w:r>
        <w:rPr>
          <w:lang w:val="en-US" w:eastAsia="en-US" w:bidi="en-US"/>
        </w:rPr>
        <w:t>Ascoschoengastiaindica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(5). Вид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deliense</w:t>
      </w:r>
      <w:proofErr w:type="spellEnd"/>
      <w:r w:rsidRPr="006F7BEA">
        <w:rPr>
          <w:lang w:eastAsia="en-US" w:bidi="en-US"/>
        </w:rPr>
        <w:t xml:space="preserve">, </w:t>
      </w:r>
      <w:r>
        <w:t>известный как переносчик возбудителя лихорадки цуцугамуши, численно преобладал на синантропных грызунах,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266" w:line="367" w:lineRule="exact"/>
      </w:pPr>
      <w:r>
        <w:t>ФАУНА КРОВОСОСУЩИХ КОМАРОВ НИЖЕГОРОДСКОЙ ОБЛАСТИ, ИХ ЗАРАЖЕННОСТЬ ДИРОФИЛЯРИЯМИ И ЭНДОСИМБИОТИЧЕСКИМИ БАКТЕРИЯМИ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БОГАЧЕВА А.С., ШАЙКЕВИЧ Е.В., РАКОВА В.М, ГАНУШКИНА Л.А.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217" w:line="364" w:lineRule="exact"/>
        <w:jc w:val="left"/>
      </w:pPr>
      <w:r>
        <w:t>ОЦЕНКА РИСКА ВОЗНИКНОВЕНИЯ АРБОВИРУСНЫХ ИНФЕКЦИЙ В РОССИИ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ГАНУШКИНА Л.А., МОРОЗОВ Е.Н., ПАТР АМАН И.В, ВЫШЕМИРСКИЙ О.И, АГУМАВА А.А.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67" w:lineRule="exact"/>
      </w:pPr>
      <w:r>
        <w:t>Резкий рост заболеваемости и расширение географической распространенности арбовирусных заболеваний за последние годы свидетельствует об уязвимости отдельных территорий России для трансмиссивных болезней и важности разработки программ борьбы для обеспечения биологической безопасности в нашей стране. Тем более</w:t>
      </w:r>
      <w:proofErr w:type="gramStart"/>
      <w:r>
        <w:t>,</w:t>
      </w:r>
      <w:proofErr w:type="gramEnd"/>
      <w:r>
        <w:t xml:space="preserve"> что на Черноморском побережье Кавказа зарегистрированы основные переносчики возбудителей арбовирусных инфекций (лихорадки </w:t>
      </w:r>
      <w:proofErr w:type="spellStart"/>
      <w:r>
        <w:t>Зика</w:t>
      </w:r>
      <w:proofErr w:type="spellEnd"/>
      <w:r>
        <w:t xml:space="preserve">, Денге, </w:t>
      </w:r>
      <w:proofErr w:type="spellStart"/>
      <w:r>
        <w:t>Чикунгунья</w:t>
      </w:r>
      <w:proofErr w:type="spellEnd"/>
      <w:r>
        <w:t xml:space="preserve">) - 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aegypti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Ae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. </w:t>
      </w:r>
      <w:r>
        <w:t>Программы должны быть эффективными с учетом биологических особенностей каждого вида переносчика.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53" w:lineRule="exact"/>
      </w:pPr>
      <w:bookmarkStart w:id="16" w:name="bookmark15"/>
      <w:r>
        <w:t>Журнал «Медицинская паразитология и паразитарные болезни» № 4 2016г.</w:t>
      </w:r>
      <w:bookmarkEnd w:id="16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65"/>
        </w:tabs>
        <w:spacing w:before="0" w:after="214" w:line="353" w:lineRule="exact"/>
      </w:pPr>
      <w:r>
        <w:t>НАУЧНО-ПРАКТИЧЕСКИЕ ИССЛЕДОВАНИЯ ПО МАЛЯРИИ В СТРАНАХ СНГ И В ГРУЗИИ</w:t>
      </w:r>
    </w:p>
    <w:p w:rsidR="00D848C9" w:rsidRDefault="00540E95">
      <w:pPr>
        <w:pStyle w:val="Bodytext20"/>
        <w:shd w:val="clear" w:color="auto" w:fill="auto"/>
        <w:spacing w:before="0" w:after="0" w:line="360" w:lineRule="exact"/>
        <w:jc w:val="left"/>
      </w:pPr>
      <w:r>
        <w:t>ГОРДЕЕВ М.И., БАРАНОВА А.М., ГАСЫМОВ Э.И., ГОРЯЧЕВА И.И., КАДАМОВ Д.С., ЗВАНЦОВ А.Б., УСЕНБАЕВ Н.Т.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В статье представлены научные исследования патогенов и векторов малярии, </w:t>
      </w:r>
      <w:r>
        <w:lastRenderedPageBreak/>
        <w:t xml:space="preserve">которые были специально проведены в эндемичных районах стран СНГ и Грузии для использования в системе эпидемиологического надзора. Основные исследователи изучают структуру очагов малярии и уровень дефицита </w:t>
      </w:r>
      <w:r>
        <w:rPr>
          <w:lang w:val="en-US" w:eastAsia="en-US" w:bidi="en-US"/>
        </w:rPr>
        <w:t>G</w:t>
      </w:r>
      <w:r w:rsidRPr="006F7BEA">
        <w:rPr>
          <w:lang w:eastAsia="en-US" w:bidi="en-US"/>
        </w:rPr>
        <w:t>-6-</w:t>
      </w:r>
      <w:r>
        <w:rPr>
          <w:lang w:val="en-US" w:eastAsia="en-US" w:bidi="en-US"/>
        </w:rPr>
        <w:t>PD</w:t>
      </w:r>
      <w:r w:rsidRPr="006F7BEA">
        <w:rPr>
          <w:lang w:eastAsia="en-US" w:bidi="en-US"/>
        </w:rPr>
        <w:t xml:space="preserve"> </w:t>
      </w:r>
      <w:r>
        <w:t xml:space="preserve">среди жителей, определяют </w:t>
      </w:r>
      <w:proofErr w:type="spellStart"/>
      <w:r>
        <w:t>маляриогенный</w:t>
      </w:r>
      <w:proofErr w:type="spellEnd"/>
      <w:r>
        <w:t xml:space="preserve"> потенциал территории и риск заражения населения, а также определяют таксономию, систематику и распространение основной м</w:t>
      </w:r>
      <w:proofErr w:type="gramStart"/>
      <w:r>
        <w:t>:а</w:t>
      </w:r>
      <w:proofErr w:type="gramEnd"/>
      <w:r>
        <w:t xml:space="preserve">лярии векторов в странах Европейского региона ВОЗ. Кроме того, были установлены время и величина проявлений длительной </w:t>
      </w:r>
      <w:proofErr w:type="spellStart"/>
      <w:r>
        <w:t>послеинкубационной</w:t>
      </w:r>
      <w:proofErr w:type="spellEnd"/>
      <w:r>
        <w:t xml:space="preserve"> терапией малярии; изучалась восприимчивость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r>
        <w:rPr>
          <w:lang w:val="en-US" w:eastAsia="en-US" w:bidi="en-US"/>
        </w:rPr>
        <w:t>vivax</w:t>
      </w:r>
      <w:r w:rsidRPr="006F7BEA">
        <w:rPr>
          <w:lang w:eastAsia="en-US" w:bidi="en-US"/>
        </w:rPr>
        <w:t xml:space="preserve"> </w:t>
      </w:r>
      <w:r>
        <w:t>к противомалярийным препаратам и уровни резистентности и раздражительности векторов малярии к инсектицидам. Дается опыт использования географической информационной системы для эпидемиологического надзора за малярией.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266" w:line="367" w:lineRule="exact"/>
      </w:pPr>
      <w:r>
        <w:t>ОПТИМИЗАЦИЯ КОМПЛЕКСОВ ПРОТИВОМАЛЯРИЙНЫХ МЕРОПРИЯТИЙ В ПЕРИОД ЭЛИМИНАЦИИ ТРЕХДНЕВНОЙ МАЛЯРИИ В РЕСПУБЛИКЕ ТАДЖИКИСТАН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АЛИЕВ С.П., НУРОВ Р.М., САИДОВ Х.М.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5" w:line="371" w:lineRule="exact"/>
      </w:pPr>
      <w:r>
        <w:t>В документе представлены эпидемиологические аспекты малярии и результаты национальных программ борьбы с малярией и ликвидации. Он оценивает эффективность системы противомалярийных мер на основе биологии векторов в паразитарной системе малярии и дает рекомендации по поддержанию благосостояния в Таджикистане.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54" w:line="353" w:lineRule="exact"/>
        <w:jc w:val="left"/>
      </w:pPr>
      <w:r>
        <w:t>МАЛЯРИЯ: ОТ БОРЬБЫ К ЭЛИМИНАЦИИ В ЕВРОПЕЙСКОМ РЕГИОНЕ ВОЗ (1999-2014 ГГ.)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СЕРГИЕВ В.П., ЕЖОВ М.Н.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4" w:lineRule="exact"/>
        <w:sectPr w:rsidR="00D848C9">
          <w:pgSz w:w="11900" w:h="16840"/>
          <w:pgMar w:top="1708" w:right="785" w:bottom="1363" w:left="1596" w:header="0" w:footer="3" w:gutter="0"/>
          <w:cols w:space="720"/>
          <w:noEndnote/>
          <w:docGrid w:linePitch="360"/>
        </w:sectPr>
      </w:pPr>
      <w:r>
        <w:t>Малярия в Европейском регионе ВОЗ перешла от контроля к ликвидации благодаря огромным усилиям слу</w:t>
      </w:r>
      <w:proofErr w:type="gramStart"/>
      <w:r>
        <w:t>жб здр</w:t>
      </w:r>
      <w:proofErr w:type="gramEnd"/>
      <w:r>
        <w:t xml:space="preserve">авоохранения в эндемичных странах. </w:t>
      </w:r>
      <w:proofErr w:type="spellStart"/>
      <w:r>
        <w:t>Местно</w:t>
      </w:r>
      <w:proofErr w:type="spellEnd"/>
      <w:r>
        <w:t xml:space="preserve"> переданные случаи малярии уменьшились с 90 000 в конце 20-го века до 0 в 2015 году. В настоящее время существует реальная угроза возобновлению малярии на юге европейской и азиатской частей Региона. Пренебрегая мерами по профилактике малярии в странах с высоким</w:t>
      </w:r>
    </w:p>
    <w:p w:rsidR="00D848C9" w:rsidRDefault="00540E95">
      <w:pPr>
        <w:pStyle w:val="Bodytext20"/>
        <w:shd w:val="clear" w:color="auto" w:fill="auto"/>
        <w:spacing w:before="0" w:line="374" w:lineRule="exact"/>
      </w:pPr>
      <w:r>
        <w:lastRenderedPageBreak/>
        <w:t xml:space="preserve">потенциалом </w:t>
      </w:r>
      <w:proofErr w:type="spellStart"/>
      <w:r>
        <w:t>маляриогенного</w:t>
      </w:r>
      <w:proofErr w:type="spellEnd"/>
      <w:r>
        <w:t xml:space="preserve"> потенциала, где ликвидация малярии была достигнута, может привести к последствиям импортируемой малярии.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272" w:line="374" w:lineRule="exact"/>
      </w:pPr>
      <w:r>
        <w:t xml:space="preserve">ВИДОВОЙ СОСТАВ И ЭКОЛОГИЧЕСКИЕ ХАРАКТЕРИСТИКИ ЛИЧИНОЧНЫХ </w:t>
      </w:r>
      <w:proofErr w:type="gramStart"/>
      <w:r>
        <w:t>БИОТОПОВ МАЛЯРИЙНЫХ КОМАРОВ ЮГА ЕВРОПЕЙСКОЙ ЧАСТИ РОССИИ</w:t>
      </w:r>
      <w:proofErr w:type="gramEnd"/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МОСКАЕВ А.В., ГОРДЕЕВ МИ.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АННОТАЦИЯ;</w:t>
      </w:r>
    </w:p>
    <w:p w:rsidR="00D848C9" w:rsidRDefault="00540E95">
      <w:pPr>
        <w:pStyle w:val="Bodytext20"/>
        <w:shd w:val="clear" w:color="auto" w:fill="auto"/>
        <w:tabs>
          <w:tab w:val="left" w:pos="4954"/>
        </w:tabs>
        <w:spacing w:before="0" w:after="0" w:line="367" w:lineRule="exact"/>
      </w:pPr>
      <w:r>
        <w:t>Пять видов малярийных комаров:</w:t>
      </w:r>
      <w:r>
        <w:tab/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atroparvus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claviger</w:t>
      </w:r>
      <w:proofErr w:type="spellEnd"/>
      <w:r w:rsidRPr="006F7BEA">
        <w:rPr>
          <w:lang w:eastAsia="en-US" w:bidi="en-US"/>
        </w:rPr>
        <w:t>,</w:t>
      </w:r>
    </w:p>
    <w:p w:rsidR="00D848C9" w:rsidRDefault="00540E95">
      <w:pPr>
        <w:pStyle w:val="Bodytext20"/>
        <w:shd w:val="clear" w:color="auto" w:fill="auto"/>
        <w:spacing w:before="0" w:after="226" w:line="367" w:lineRule="exact"/>
      </w:pPr>
      <w:proofErr w:type="gramStart"/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hyrcanus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Anmaculipermis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 xml:space="preserve"> </w:t>
      </w:r>
      <w:r>
        <w:t>были обнаружены в изучаемых местообитаниях на юге Европейской России, Определены показатели доминирования и экологические предпочтения сожительствующих видов.</w:t>
      </w:r>
      <w:proofErr w:type="gramEnd"/>
      <w:r>
        <w:t xml:space="preserve"> Основными потенциальными переносчиками малярии на юге Европейской России были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(в долинах) 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(в высокогорье и предгорьях). Появились новые свидетельства хромосомной изменчивости малярийных комаров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atroparvus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Новая инверсия </w:t>
      </w:r>
      <w:r w:rsidRPr="006F7BEA">
        <w:rPr>
          <w:lang w:eastAsia="en-US" w:bidi="en-US"/>
        </w:rPr>
        <w:t>3</w:t>
      </w:r>
      <w:proofErr w:type="spellStart"/>
      <w:r>
        <w:rPr>
          <w:lang w:val="en-US" w:eastAsia="en-US" w:bidi="en-US"/>
        </w:rPr>
        <w:t>Roi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(23В-27С) была идентифицирована в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>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260" w:line="360" w:lineRule="exact"/>
      </w:pPr>
      <w:r>
        <w:t>ДОСТИЖЕНИЕ ЭЛИМИНАЦИИ МАЛЯРИИ В КЫРГЫЗСКОЙ РЕСПУБЛИКЕ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УСЕНБАЕВ Н.Т,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proofErr w:type="spellStart"/>
      <w:r>
        <w:t>Кыргызская</w:t>
      </w:r>
      <w:proofErr w:type="spellEnd"/>
      <w:r>
        <w:t xml:space="preserve"> Республика может добиться отсутствия местной передачи малярии из-за разработанных и эффективно внедренных противомалярийных вмешательств [3]. В 2012-2014 годах расходы на ликвидацию малярии в стране составили 210 200 долларов США от ее правительства, 1 795 467 долларов США - Глобальный фонд для борьбы со СПИДом, туберкулезом и малярией и 50 000 долларов США ВОЗ. Для обеспечения благополучия в очагах, свободных от малярии, в период после ликвидации необходим пакет профилактических мер с адекватным финансированием. Ликвидация малярии в </w:t>
      </w:r>
      <w:proofErr w:type="spellStart"/>
      <w:r>
        <w:t>Кыргызской</w:t>
      </w:r>
      <w:proofErr w:type="spellEnd"/>
      <w:r>
        <w:t xml:space="preserve"> Республике, которая была достигнута в 2012 году, была сертифицирована Всемирной организацией здравоохранения в 2016 году по просьбе правительства Кыргызстана.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0" w:line="364" w:lineRule="exact"/>
        <w:jc w:val="left"/>
        <w:sectPr w:rsidR="00D848C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pgSz w:w="11900" w:h="16840"/>
          <w:pgMar w:top="1761" w:right="888" w:bottom="1142" w:left="1501" w:header="0" w:footer="3" w:gutter="0"/>
          <w:cols w:space="720"/>
          <w:noEndnote/>
          <w:titlePg/>
          <w:docGrid w:linePitch="360"/>
        </w:sectPr>
      </w:pPr>
      <w:r>
        <w:t xml:space="preserve">МОСКИТЫ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PSYCHODIDAE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PHLEBOTOMINAE</w:t>
      </w:r>
      <w:r w:rsidRPr="006F7BEA">
        <w:rPr>
          <w:lang w:eastAsia="en-US" w:bidi="en-US"/>
        </w:rPr>
        <w:t xml:space="preserve">) </w:t>
      </w:r>
      <w:r>
        <w:t>КРЫМА: ВИДОВОЙ СОСТАВ, РАСПРОСТРАНЕНИЕ, ОСОБЕННОСТИ ЭКОЛОГИИ</w:t>
      </w:r>
    </w:p>
    <w:p w:rsidR="00D848C9" w:rsidRDefault="00540E95">
      <w:pPr>
        <w:pStyle w:val="Bodytext20"/>
        <w:shd w:val="clear" w:color="auto" w:fill="auto"/>
        <w:spacing w:before="0" w:after="50" w:line="371" w:lineRule="exact"/>
        <w:jc w:val="left"/>
      </w:pPr>
      <w:r>
        <w:lastRenderedPageBreak/>
        <w:t>БАРАНЕЦ М.С., ПОНИРОВСКИЙ Е.Н., МОРОЗОВА Л.Ф., ТУРБАБИНА НА</w:t>
      </w:r>
      <w:proofErr w:type="gramStart"/>
      <w:r>
        <w:t xml:space="preserve">., </w:t>
      </w:r>
      <w:proofErr w:type="gramEnd"/>
      <w:r>
        <w:t>ФЕДУТИК Н.К., БАГРЕЕВ А.Ю.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0" w:line="583" w:lineRule="exact"/>
        <w:jc w:val="left"/>
      </w:pPr>
      <w:r>
        <w:t>ДИРОФИЛЯРИОЗ: СОВРЕМЕННЫЕ АСПЕКТЫ ИССЛЕДОВАНИЙ РАКОВА В.М.</w:t>
      </w:r>
    </w:p>
    <w:p w:rsidR="00D848C9" w:rsidRDefault="00540E95">
      <w:pPr>
        <w:pStyle w:val="Bodytext20"/>
        <w:shd w:val="clear" w:color="auto" w:fill="auto"/>
        <w:spacing w:before="0" w:after="0" w:line="583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6" w:line="364" w:lineRule="exact"/>
      </w:pPr>
      <w:r>
        <w:t xml:space="preserve">В обзоре рассматриваются основные направления и некоторые из наиболее важных результатов исследования </w:t>
      </w:r>
      <w:proofErr w:type="spellStart"/>
      <w:r>
        <w:t>дирофиляриаза</w:t>
      </w:r>
      <w:proofErr w:type="spellEnd"/>
      <w:r>
        <w:t xml:space="preserve">: виды рода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их распространение и хозяева. В нем описаны случаи инфицирования человека </w:t>
      </w:r>
      <w:proofErr w:type="spellStart"/>
      <w:r>
        <w:rPr>
          <w:lang w:val="en-US" w:eastAsia="en-US" w:bidi="en-US"/>
        </w:rPr>
        <w:t>Candidatus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hongkongensis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исследование распространенности </w:t>
      </w:r>
      <w:proofErr w:type="spellStart"/>
      <w:r>
        <w:t>филяриоза</w:t>
      </w:r>
      <w:proofErr w:type="spellEnd"/>
      <w:r>
        <w:t xml:space="preserve"> с использованием географической информационной системы, данные о загрязнении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 Европе и современные взгляды на </w:t>
      </w:r>
      <w:proofErr w:type="spellStart"/>
      <w:r>
        <w:t>эндосимбиотические</w:t>
      </w:r>
      <w:proofErr w:type="spellEnd"/>
      <w:r>
        <w:t xml:space="preserve"> отношения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с бактерией </w:t>
      </w:r>
      <w:proofErr w:type="spellStart"/>
      <w:r>
        <w:rPr>
          <w:lang w:val="en-US" w:eastAsia="en-US" w:bidi="en-US"/>
        </w:rPr>
        <w:t>Wolbachia</w:t>
      </w:r>
      <w:proofErr w:type="spellEnd"/>
      <w:r w:rsidRPr="006F7BEA">
        <w:rPr>
          <w:lang w:eastAsia="en-US" w:bidi="en-US"/>
        </w:rPr>
        <w:t>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257" w:line="356" w:lineRule="exact"/>
        <w:jc w:val="left"/>
      </w:pPr>
      <w:r>
        <w:t>ОПЫТ РАБОТЫ ПО ПРЕДУПРЕЖДЕНИЮ ПОСЛЕДСТВИЙ ЗАВОЗА МАЛЯРИИ В УСЛОВИЯХ МЕГАПОЛИСА: МОСКВА, РОССИЯ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ИВАНОВА Т.Н, ХУДЯКОВА С.А., ТАНЫГИНА Е.Ю., ТИМОШЕНКО НИ.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67" w:lineRule="exact"/>
      </w:pPr>
      <w:r>
        <w:t>Главная цель системы эпидемиологического надзора за малярией в Российской Федерации заключается в том, чтобы предотвратить возможные последствия малярии, импортируемой русскими и</w:t>
      </w:r>
      <w:proofErr w:type="gramStart"/>
      <w:r>
        <w:t xml:space="preserve"> .</w:t>
      </w:r>
      <w:proofErr w:type="gramEnd"/>
      <w:r>
        <w:t xml:space="preserve"> иностранцами из эндемичных районов. В Москве обнаружена четверть примерно 100 случаев, уведомляемых каждый год в стране, В период эпидемии внедряется пакет мер по выявлению источников инфекции (пациентов с малярией и носителей паразитов) и снижения количества векторов малярии, а также контролируется санитарное состояние открытых водных объектов и эффективность мер по борьбе с лихорадкой.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53" w:lineRule="exact"/>
      </w:pPr>
      <w:bookmarkStart w:id="17" w:name="bookmark16"/>
      <w:r>
        <w:t>Журнал «Медицинская паразитология и паразитарные болезни» № 3 2016г.</w:t>
      </w:r>
      <w:bookmarkEnd w:id="17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263" w:line="364" w:lineRule="exact"/>
      </w:pPr>
      <w:r>
        <w:t xml:space="preserve">РАСШИРЕНИЕ АРЕАЛА 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) </w:t>
      </w:r>
      <w:r>
        <w:rPr>
          <w:lang w:val="en-US" w:eastAsia="en-US" w:bidi="en-US"/>
        </w:rPr>
        <w:t>ALBOPICTUS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SKUSE</w:t>
      </w:r>
      <w:r w:rsidRPr="006F7BEA">
        <w:rPr>
          <w:lang w:eastAsia="en-US" w:bidi="en-US"/>
        </w:rPr>
        <w:t xml:space="preserve">, </w:t>
      </w:r>
      <w:r>
        <w:t>1895 НА ЧЕРНОМОРСКОМ ПОБЕРЕЖЬЕ РОСС ИИ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ЗАБАШТА М.В.</w:t>
      </w:r>
    </w:p>
    <w:p w:rsidR="00D848C9" w:rsidRDefault="00540E95">
      <w:pPr>
        <w:pStyle w:val="Bodytext20"/>
        <w:shd w:val="clear" w:color="auto" w:fill="auto"/>
        <w:spacing w:before="0" w:after="197" w:line="371" w:lineRule="exact"/>
      </w:pPr>
      <w:r>
        <w:lastRenderedPageBreak/>
        <w:t xml:space="preserve">В 2015 году впервые в Геленджике Краснодарского края был обнаружен кровососущий комар 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распространитель возбудителя лихорадки Денге, </w:t>
      </w:r>
      <w:proofErr w:type="spellStart"/>
      <w:r>
        <w:t>Зика</w:t>
      </w:r>
      <w:proofErr w:type="spellEnd"/>
      <w:r>
        <w:t xml:space="preserve"> и Желтой лихорадки. Район ареала обитания был установлен в 2012 году в 60 км от северной границы края.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36"/>
        </w:tabs>
        <w:spacing w:before="0" w:after="0" w:line="374" w:lineRule="exact"/>
      </w:pPr>
      <w:r>
        <w:t>ФАУНА И ЭПИДЕМИОЛОГИЧЕСКОЕ ЗНАЧЕНИЕ МОСКИТОВ</w:t>
      </w:r>
    </w:p>
    <w:p w:rsidR="00D848C9" w:rsidRPr="006F7BEA" w:rsidRDefault="00540E95">
      <w:pPr>
        <w:pStyle w:val="Bodytext20"/>
        <w:shd w:val="clear" w:color="auto" w:fill="auto"/>
        <w:tabs>
          <w:tab w:val="left" w:pos="4406"/>
          <w:tab w:val="left" w:pos="7380"/>
        </w:tabs>
        <w:spacing w:before="0" w:after="0" w:line="374" w:lineRule="exact"/>
        <w:rPr>
          <w:lang w:val="en-US"/>
        </w:rPr>
      </w:pPr>
      <w:r>
        <w:rPr>
          <w:lang w:val="en-US" w:eastAsia="en-US" w:bidi="en-US"/>
        </w:rPr>
        <w:t>(DIPTERA, PSYCHODIDAE,</w:t>
      </w:r>
      <w:r>
        <w:rPr>
          <w:lang w:val="en-US" w:eastAsia="en-US" w:bidi="en-US"/>
        </w:rPr>
        <w:tab/>
        <w:t>PHLEB OTOMINAE)</w:t>
      </w:r>
      <w:r>
        <w:rPr>
          <w:lang w:val="en-US" w:eastAsia="en-US" w:bidi="en-US"/>
        </w:rPr>
        <w:tab/>
      </w:r>
      <w:r>
        <w:t>В</w:t>
      </w:r>
      <w:r w:rsidRPr="006F7BEA">
        <w:rPr>
          <w:lang w:val="en-US"/>
        </w:rPr>
        <w:t xml:space="preserve"> </w:t>
      </w:r>
      <w:r>
        <w:t>ОЧАГАХ</w:t>
      </w:r>
    </w:p>
    <w:p w:rsidR="00D848C9" w:rsidRPr="006F7BEA" w:rsidRDefault="00540E95">
      <w:pPr>
        <w:pStyle w:val="Bodytext20"/>
        <w:shd w:val="clear" w:color="auto" w:fill="auto"/>
        <w:spacing w:before="0" w:after="206" w:line="374" w:lineRule="exact"/>
        <w:rPr>
          <w:lang w:val="en-US"/>
        </w:rPr>
      </w:pPr>
      <w:r>
        <w:t>ЛЕЙШМАНИОЗОВ</w:t>
      </w:r>
      <w:r w:rsidRPr="006F7BEA">
        <w:rPr>
          <w:lang w:val="en-US"/>
        </w:rPr>
        <w:t xml:space="preserve"> </w:t>
      </w:r>
      <w:r>
        <w:t>УЗБЕКИСТАНА</w:t>
      </w:r>
    </w:p>
    <w:p w:rsidR="00D848C9" w:rsidRPr="006F7BEA" w:rsidRDefault="00540E95">
      <w:pPr>
        <w:pStyle w:val="Bodytext20"/>
        <w:shd w:val="clear" w:color="auto" w:fill="auto"/>
        <w:spacing w:before="0" w:after="246" w:line="367" w:lineRule="exact"/>
        <w:rPr>
          <w:lang w:val="en-US"/>
        </w:rPr>
      </w:pPr>
      <w:r>
        <w:t>ЖАХОНГИРОВ</w:t>
      </w:r>
      <w:r w:rsidRPr="006F7BEA">
        <w:rPr>
          <w:lang w:val="en-US"/>
        </w:rPr>
        <w:t xml:space="preserve"> </w:t>
      </w:r>
      <w:r>
        <w:t>Ш</w:t>
      </w:r>
      <w:r w:rsidRPr="006F7BEA">
        <w:rPr>
          <w:lang w:val="en-US"/>
        </w:rPr>
        <w:t>.</w:t>
      </w:r>
      <w:r>
        <w:t>М</w:t>
      </w:r>
      <w:r w:rsidRPr="006F7BEA">
        <w:rPr>
          <w:lang w:val="en-US"/>
        </w:rPr>
        <w:t xml:space="preserve">., </w:t>
      </w:r>
      <w:r>
        <w:t>СУВОНКУЛОВ</w:t>
      </w:r>
      <w:r w:rsidRPr="006F7BEA">
        <w:rPr>
          <w:lang w:val="en-US"/>
        </w:rPr>
        <w:t xml:space="preserve"> </w:t>
      </w:r>
      <w:r>
        <w:t>У</w:t>
      </w:r>
      <w:r w:rsidRPr="006F7BEA">
        <w:rPr>
          <w:lang w:val="en-US"/>
        </w:rPr>
        <w:t>.</w:t>
      </w:r>
      <w:r>
        <w:t>Т</w:t>
      </w:r>
      <w:r w:rsidRPr="006F7BEA">
        <w:rPr>
          <w:lang w:val="en-US"/>
        </w:rPr>
        <w:t xml:space="preserve">, </w:t>
      </w:r>
      <w:r>
        <w:t>АБДИЕВ</w:t>
      </w:r>
      <w:r w:rsidRPr="006F7BEA">
        <w:rPr>
          <w:lang w:val="en-US"/>
        </w:rPr>
        <w:t xml:space="preserve"> </w:t>
      </w:r>
      <w:r>
        <w:t>Ф</w:t>
      </w:r>
      <w:r w:rsidRPr="006F7BEA">
        <w:rPr>
          <w:lang w:val="en-US"/>
        </w:rPr>
        <w:t>.</w:t>
      </w:r>
      <w:r>
        <w:t>Т</w:t>
      </w:r>
      <w:r w:rsidRPr="006F7BEA">
        <w:rPr>
          <w:lang w:val="en-US"/>
        </w:rPr>
        <w:t xml:space="preserve">, </w:t>
      </w:r>
      <w:r>
        <w:t>КОВАЛЕНКО</w:t>
      </w:r>
      <w:r w:rsidRPr="006F7BEA">
        <w:rPr>
          <w:lang w:val="en-US"/>
        </w:rPr>
        <w:t xml:space="preserve"> </w:t>
      </w:r>
      <w:r>
        <w:t>Д</w:t>
      </w:r>
      <w:r w:rsidRPr="006F7BEA">
        <w:rPr>
          <w:lang w:val="en-US"/>
        </w:rPr>
        <w:t>.</w:t>
      </w:r>
      <w:r>
        <w:t>А</w:t>
      </w:r>
      <w:r w:rsidRPr="006F7BEA">
        <w:rPr>
          <w:lang w:val="en-US"/>
        </w:rPr>
        <w:t xml:space="preserve">, </w:t>
      </w:r>
      <w:r>
        <w:t>ФАТУЛЛАЕВА</w:t>
      </w:r>
      <w:r w:rsidRPr="006F7BEA">
        <w:rPr>
          <w:lang w:val="en-US"/>
        </w:rPr>
        <w:t xml:space="preserve"> </w:t>
      </w:r>
      <w:r>
        <w:t>А</w:t>
      </w:r>
      <w:r w:rsidRPr="006F7BEA">
        <w:rPr>
          <w:lang w:val="en-US"/>
        </w:rPr>
        <w:t>.</w:t>
      </w:r>
      <w:r>
        <w:t>А</w:t>
      </w:r>
      <w:r w:rsidRPr="006F7BEA">
        <w:rPr>
          <w:lang w:val="en-US"/>
        </w:rPr>
        <w:t xml:space="preserve">, </w:t>
      </w:r>
      <w:r>
        <w:t>САЙФИЕВ</w:t>
      </w:r>
      <w:r w:rsidRPr="006F7BEA">
        <w:rPr>
          <w:lang w:val="en-US"/>
        </w:rPr>
        <w:t xml:space="preserve"> </w:t>
      </w:r>
      <w:r>
        <w:t>Ш</w:t>
      </w:r>
      <w:r w:rsidRPr="006F7BEA">
        <w:rPr>
          <w:lang w:val="en-US"/>
        </w:rPr>
        <w:t>.</w:t>
      </w:r>
      <w:r>
        <w:t>Т</w:t>
      </w:r>
      <w:r w:rsidRPr="006F7BEA">
        <w:rPr>
          <w:lang w:val="en-US"/>
        </w:rPr>
        <w:t>.</w:t>
      </w:r>
    </w:p>
    <w:p w:rsidR="00D848C9" w:rsidRPr="006F7BEA" w:rsidRDefault="00540E95">
      <w:pPr>
        <w:pStyle w:val="Bodytext20"/>
        <w:shd w:val="clear" w:color="auto" w:fill="auto"/>
        <w:spacing w:before="0" w:after="154" w:line="310" w:lineRule="exact"/>
        <w:rPr>
          <w:lang w:val="en-US"/>
        </w:rPr>
      </w:pPr>
      <w:r>
        <w:t>АННОТАЦИЯ</w:t>
      </w:r>
      <w:r w:rsidRPr="006F7BEA">
        <w:rPr>
          <w:lang w:val="en-US"/>
        </w:rPr>
        <w:t>:</w:t>
      </w:r>
    </w:p>
    <w:p w:rsidR="00D848C9" w:rsidRDefault="00540E95">
      <w:pPr>
        <w:pStyle w:val="Bodytext20"/>
        <w:shd w:val="clear" w:color="auto" w:fill="auto"/>
        <w:spacing w:before="0" w:after="203" w:line="367" w:lineRule="exact"/>
      </w:pPr>
      <w:r w:rsidRPr="006F7BEA">
        <w:rPr>
          <w:lang w:val="en-US"/>
        </w:rPr>
        <w:t xml:space="preserve">9 </w:t>
      </w:r>
      <w:r>
        <w:t>видов</w:t>
      </w:r>
      <w:r w:rsidRPr="006F7BEA">
        <w:rPr>
          <w:lang w:val="en-US"/>
        </w:rPr>
        <w:t xml:space="preserve"> </w:t>
      </w:r>
      <w:r>
        <w:t>комаров</w:t>
      </w:r>
      <w:r w:rsidRPr="006F7BEA">
        <w:rPr>
          <w:lang w:val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P.papatasi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P.caucasicus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P.alexandri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mongolensis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P.sergenti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P.kechichiani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P.longiductus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Srecovi</w:t>
      </w:r>
      <w:proofErr w:type="spellEnd"/>
      <w:r>
        <w:rPr>
          <w:lang w:val="en-US" w:eastAsia="en-US" w:bidi="en-US"/>
        </w:rPr>
        <w:t xml:space="preserve"> </w:t>
      </w:r>
      <w:r>
        <w:t>и</w:t>
      </w:r>
      <w:r w:rsidRPr="006F7BEA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S.murgabiensis</w:t>
      </w:r>
      <w:proofErr w:type="spellEnd"/>
      <w:r>
        <w:rPr>
          <w:lang w:val="en-US" w:eastAsia="en-US" w:bidi="en-US"/>
        </w:rPr>
        <w:t xml:space="preserve">) </w:t>
      </w:r>
      <w:r>
        <w:t>были</w:t>
      </w:r>
      <w:r w:rsidRPr="006F7BEA">
        <w:rPr>
          <w:lang w:val="en-US"/>
        </w:rPr>
        <w:t xml:space="preserve"> </w:t>
      </w:r>
      <w:r>
        <w:t>обнаружены</w:t>
      </w:r>
      <w:r w:rsidRPr="006F7BEA">
        <w:rPr>
          <w:lang w:val="en-US"/>
        </w:rPr>
        <w:t xml:space="preserve"> </w:t>
      </w:r>
      <w:r>
        <w:t>в</w:t>
      </w:r>
      <w:r w:rsidRPr="006F7BEA">
        <w:rPr>
          <w:lang w:val="en-US"/>
        </w:rPr>
        <w:t xml:space="preserve"> </w:t>
      </w:r>
      <w:r>
        <w:t>очагах</w:t>
      </w:r>
      <w:r w:rsidRPr="006F7BEA">
        <w:rPr>
          <w:lang w:val="en-US"/>
        </w:rPr>
        <w:t xml:space="preserve"> </w:t>
      </w:r>
      <w:r>
        <w:t>лейшманиоза</w:t>
      </w:r>
      <w:r w:rsidRPr="006F7BEA">
        <w:rPr>
          <w:lang w:val="en-US"/>
        </w:rPr>
        <w:t xml:space="preserve"> </w:t>
      </w:r>
      <w:r>
        <w:t>в</w:t>
      </w:r>
      <w:r w:rsidRPr="006F7BEA">
        <w:rPr>
          <w:lang w:val="en-US"/>
        </w:rPr>
        <w:t xml:space="preserve"> </w:t>
      </w:r>
      <w:proofErr w:type="spellStart"/>
      <w:r>
        <w:t>Кашкадарьо</w:t>
      </w:r>
      <w:proofErr w:type="spellEnd"/>
      <w:r w:rsidRPr="006F7BEA">
        <w:rPr>
          <w:lang w:val="en-US"/>
        </w:rPr>
        <w:t xml:space="preserve">, </w:t>
      </w:r>
      <w:proofErr w:type="spellStart"/>
      <w:r>
        <w:t>Сурсондарио</w:t>
      </w:r>
      <w:proofErr w:type="spellEnd"/>
      <w:r w:rsidRPr="006F7BEA">
        <w:rPr>
          <w:lang w:val="en-US"/>
        </w:rPr>
        <w:t xml:space="preserve">, </w:t>
      </w:r>
      <w:proofErr w:type="spellStart"/>
      <w:r>
        <w:t>Навоий</w:t>
      </w:r>
      <w:proofErr w:type="spellEnd"/>
      <w:r w:rsidRPr="006F7BEA">
        <w:rPr>
          <w:lang w:val="en-US"/>
        </w:rPr>
        <w:t xml:space="preserve">, </w:t>
      </w:r>
      <w:r>
        <w:t>Самарканд</w:t>
      </w:r>
      <w:r w:rsidRPr="006F7BEA">
        <w:rPr>
          <w:lang w:val="en-US"/>
        </w:rPr>
        <w:t xml:space="preserve"> </w:t>
      </w:r>
      <w:r>
        <w:t>и</w:t>
      </w:r>
      <w:r w:rsidRPr="006F7BEA">
        <w:rPr>
          <w:lang w:val="en-US"/>
        </w:rPr>
        <w:t xml:space="preserve"> </w:t>
      </w:r>
      <w:r>
        <w:t>Джизакские</w:t>
      </w:r>
      <w:r w:rsidRPr="006F7BEA">
        <w:rPr>
          <w:lang w:val="en-US"/>
        </w:rPr>
        <w:t xml:space="preserve"> </w:t>
      </w:r>
      <w:r>
        <w:t>районы</w:t>
      </w:r>
      <w:r w:rsidRPr="006F7BEA">
        <w:rPr>
          <w:lang w:val="en-US"/>
        </w:rPr>
        <w:t xml:space="preserve"> </w:t>
      </w:r>
      <w:r>
        <w:t>Узбекистана</w:t>
      </w:r>
      <w:r w:rsidRPr="006F7BEA">
        <w:rPr>
          <w:lang w:val="en-US"/>
        </w:rPr>
        <w:t xml:space="preserve">. </w:t>
      </w:r>
      <w:r>
        <w:t>В течение одной ночи количество комаров составляло от 0</w:t>
      </w:r>
      <w:proofErr w:type="gramStart"/>
      <w:r>
        <w:t>,04</w:t>
      </w:r>
      <w:proofErr w:type="gramEnd"/>
      <w:r>
        <w:t xml:space="preserve"> до 4,87 на липкую бумагу. 5 видов комаров были обнаружены в очагах злокачественного кожного лейшманиоза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CL</w:t>
      </w:r>
      <w:r w:rsidRPr="006F7BEA">
        <w:rPr>
          <w:lang w:eastAsia="en-US" w:bidi="en-US"/>
        </w:rPr>
        <w:t xml:space="preserve">) </w:t>
      </w:r>
      <w:r>
        <w:t xml:space="preserve">в районах </w:t>
      </w:r>
      <w:proofErr w:type="spellStart"/>
      <w:r>
        <w:t>Кашкадарьо</w:t>
      </w:r>
      <w:proofErr w:type="spellEnd"/>
      <w:r>
        <w:t xml:space="preserve"> и </w:t>
      </w:r>
      <w:proofErr w:type="spellStart"/>
      <w:r>
        <w:t>Суксондарьо</w:t>
      </w:r>
      <w:proofErr w:type="spellEnd"/>
      <w:r>
        <w:t xml:space="preserve">. В населенных пунктах преобладали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papatasi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(79,0-87,9%) и Р. </w:t>
      </w:r>
      <w:proofErr w:type="spellStart"/>
      <w:r>
        <w:rPr>
          <w:lang w:val="en-US" w:eastAsia="en-US" w:bidi="en-US"/>
        </w:rPr>
        <w:t>caucasicus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(62,2%) в норах больших песчанок </w:t>
      </w:r>
      <w:r w:rsidRPr="006F7BE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Rhombomys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opimus</w:t>
      </w:r>
      <w:proofErr w:type="spellEnd"/>
      <w:r w:rsidRPr="006F7BEA">
        <w:rPr>
          <w:lang w:eastAsia="en-US" w:bidi="en-US"/>
        </w:rPr>
        <w:t xml:space="preserve">). </w:t>
      </w:r>
      <w:r>
        <w:t xml:space="preserve">7 видов комаров были обнаружены в очагах висцерального лейшманиоза </w:t>
      </w:r>
      <w:r w:rsidRPr="005B1A4B">
        <w:rPr>
          <w:lang w:eastAsia="en-US" w:bidi="en-US"/>
        </w:rPr>
        <w:t>(</w:t>
      </w:r>
      <w:r>
        <w:rPr>
          <w:lang w:val="en-US" w:eastAsia="en-US" w:bidi="en-US"/>
        </w:rPr>
        <w:t>VL</w:t>
      </w:r>
      <w:r w:rsidRPr="005B1A4B">
        <w:rPr>
          <w:lang w:eastAsia="en-US" w:bidi="en-US"/>
        </w:rPr>
        <w:t xml:space="preserve">) </w:t>
      </w:r>
      <w:r>
        <w:t xml:space="preserve">в </w:t>
      </w:r>
      <w:proofErr w:type="spellStart"/>
      <w:r>
        <w:t>Навоийском</w:t>
      </w:r>
      <w:proofErr w:type="spellEnd"/>
      <w:r>
        <w:t xml:space="preserve">, </w:t>
      </w:r>
      <w:proofErr w:type="gramStart"/>
      <w:r>
        <w:t>Самаркандском</w:t>
      </w:r>
      <w:proofErr w:type="gramEnd"/>
      <w:r>
        <w:t xml:space="preserve"> и </w:t>
      </w:r>
      <w:proofErr w:type="spellStart"/>
      <w:r>
        <w:t>Суроксанрийском</w:t>
      </w:r>
      <w:proofErr w:type="spellEnd"/>
      <w:r>
        <w:t xml:space="preserve"> районах. В жилых и хозяйственных помещениях доминирующим видом был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sergenti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(47,2-75,5%), а доля основного </w:t>
      </w:r>
      <w:r>
        <w:rPr>
          <w:lang w:val="en-US" w:eastAsia="en-US" w:bidi="en-US"/>
        </w:rPr>
        <w:t>VL</w:t>
      </w:r>
      <w:r>
        <w:t xml:space="preserve">-вектора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longiductus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была незначительной (6,3-12,6%). В естественных очагах </w:t>
      </w:r>
      <w:proofErr w:type="gramStart"/>
      <w:r>
        <w:t>активного</w:t>
      </w:r>
      <w:proofErr w:type="gramEnd"/>
      <w:r>
        <w:t xml:space="preserve"> </w:t>
      </w:r>
      <w:r>
        <w:rPr>
          <w:lang w:val="en-US" w:eastAsia="en-US" w:bidi="en-US"/>
        </w:rPr>
        <w:t>CL</w:t>
      </w:r>
      <w:r w:rsidRPr="006F7BEA">
        <w:rPr>
          <w:lang w:eastAsia="en-US" w:bidi="en-US"/>
        </w:rPr>
        <w:t xml:space="preserve"> </w:t>
      </w:r>
      <w:r>
        <w:t xml:space="preserve">(АСЕ) в Самаркандской и Джизакской областях обнаружены 5 видов комаров, в жилых и подсобных помещениях преобладал основной вектор </w:t>
      </w:r>
      <w:r>
        <w:rPr>
          <w:lang w:val="en-US" w:eastAsia="en-US" w:bidi="en-US"/>
        </w:rPr>
        <w:t>ACL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sergenti</w:t>
      </w:r>
      <w:proofErr w:type="spellEnd"/>
      <w:r w:rsidRPr="006F7BEA">
        <w:rPr>
          <w:lang w:eastAsia="en-US" w:bidi="en-US"/>
        </w:rPr>
        <w:t xml:space="preserve"> </w:t>
      </w:r>
      <w:r>
        <w:t>(50,0-89,0%).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36"/>
        </w:tabs>
        <w:spacing w:before="0" w:after="206" w:line="364" w:lineRule="exact"/>
      </w:pPr>
      <w:r>
        <w:t>АКТИВНОСТЬ ПРИРОДНЫХ ОЧАГОВ КЛЕЩЕВОГО ВИРУСНОГО ЭНЦЕФАЛИТА И ИКСОДОВЫХ КЛЕЩЕВЫХ БОРРЕЛИОЗОВ В СЕВЕРНЫХ РАЙОНАХ ИРКУТСКОЙ ОБЛАСТИ</w:t>
      </w:r>
    </w:p>
    <w:p w:rsidR="00D848C9" w:rsidRDefault="00540E95">
      <w:pPr>
        <w:pStyle w:val="Bodytext20"/>
        <w:shd w:val="clear" w:color="auto" w:fill="auto"/>
        <w:spacing w:before="0" w:after="0" w:line="356" w:lineRule="exact"/>
        <w:jc w:val="left"/>
        <w:sectPr w:rsidR="00D848C9">
          <w:pgSz w:w="11900" w:h="16840"/>
          <w:pgMar w:top="1741" w:right="924" w:bottom="2111" w:left="1483" w:header="0" w:footer="3" w:gutter="0"/>
          <w:cols w:space="720"/>
          <w:noEndnote/>
          <w:docGrid w:linePitch="360"/>
        </w:sectPr>
      </w:pPr>
      <w:r>
        <w:t>НИКИТИН А</w:t>
      </w:r>
      <w:proofErr w:type="gramStart"/>
      <w:r>
        <w:t xml:space="preserve"> .</w:t>
      </w:r>
      <w:proofErr w:type="gramEnd"/>
      <w:r>
        <w:t>Я., УВАРОВА НИ, МИХАЙЛЕНКО В.В, ПОГОДИНА В.В, ЛЕВИНА Л.С, КАР АНЬ Л.С, МАЛЕНКО Г.В, АНДАЕВ Е.И, МОРОЗОВ И.М.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lastRenderedPageBreak/>
        <w:t xml:space="preserve">В Усть-Илимском районе уровень распространения клещевого вирусного энцефалита (КВЭ) и </w:t>
      </w:r>
      <w:proofErr w:type="gramStart"/>
      <w:r>
        <w:t>клещевых</w:t>
      </w:r>
      <w:proofErr w:type="gramEnd"/>
      <w:r>
        <w:t xml:space="preserve"> </w:t>
      </w:r>
      <w:proofErr w:type="spellStart"/>
      <w:r>
        <w:t>боррелиозов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(ИКБ) значительно выше, чем в Братском районе (Иркутская область). Цель исследования заключалась в выяснении причин различной активности естественных очагов КВЭ и ИКБ в соседних районах. Усть-Илимский район расположен на северо-востоке Братского района, что определяет более суровые климатические условия и приводит к более короткому периоду сезонной активности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на его территории. Тем не менее, относительная частота укусов клещей в течение сезона была выше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Усть-Илимском</w:t>
      </w:r>
      <w:proofErr w:type="gramEnd"/>
      <w:r>
        <w:t xml:space="preserve"> районе; заболеваемость чаще регистрируется в непосредственной близости от человеческого жилья. Кроме того, клещи, собранные в этой области, значительно чаще заражаются </w:t>
      </w:r>
      <w:proofErr w:type="spellStart"/>
      <w:r>
        <w:t>ВогеШа</w:t>
      </w:r>
      <w:proofErr w:type="spellEnd"/>
      <w:r>
        <w:t xml:space="preserve"> и распространяются более широко. Набор вышеуказанных факторов обеспечивает высокую активность комбинированных естественных очагов КВЭ и ИКБ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Усть-Илимском</w:t>
      </w:r>
      <w:proofErr w:type="gramEnd"/>
      <w:r>
        <w:t xml:space="preserve"> районе. Поэтому, следует уделять больше внимания не только мерам по предотвращению ИКБ, но также и </w:t>
      </w:r>
      <w:proofErr w:type="spellStart"/>
      <w:r>
        <w:t>противоакарицидным</w:t>
      </w:r>
      <w:proofErr w:type="spellEnd"/>
      <w:r>
        <w:t xml:space="preserve"> методам неспецифической профилактики регуляции численности клещей и санитарному просвещению.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66" w:line="367" w:lineRule="exact"/>
      </w:pPr>
      <w:r>
        <w:t>ВИДОВОЙ И ХРОМОСОМНЫЙ СОСТАВ МАЛЯРИЙНЫХ КОМАРОВ В РАЗЛИЧНЫХ ПРИРОДНО-КЛИМАТИЧЕСКИХ ЗОНАХ ЛЕНИНГРАДСКОЙ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МОСКАЕВ А.В., ГОРДЕЕВ М.И., ГАНУШКИНА Л.А.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Состав и хромосомная изменчивость были определены </w:t>
      </w:r>
      <w:proofErr w:type="spellStart"/>
      <w:r>
        <w:t>цитогенетически</w:t>
      </w:r>
      <w:proofErr w:type="spellEnd"/>
      <w:r>
        <w:t xml:space="preserve"> в популяциях малярийных комаров комплекса </w:t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Diptera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Culicidae</w:t>
      </w:r>
      <w:proofErr w:type="spellEnd"/>
      <w:r w:rsidRPr="006F7BEA">
        <w:rPr>
          <w:lang w:eastAsia="en-US" w:bidi="en-US"/>
        </w:rPr>
        <w:t xml:space="preserve">) </w:t>
      </w:r>
      <w:r>
        <w:t xml:space="preserve">в разных природных и климатических зонах Ленинградской области. В местах гнездования комаров обнаружены три вида: </w:t>
      </w:r>
      <w:proofErr w:type="gramStart"/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beklemishevi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>.</w:t>
      </w:r>
      <w:proofErr w:type="gramEnd"/>
      <w:r w:rsidRPr="006F7BEA">
        <w:rPr>
          <w:lang w:eastAsia="en-US" w:bidi="en-US"/>
        </w:rPr>
        <w:t xml:space="preserve"> </w:t>
      </w:r>
      <w:r>
        <w:t xml:space="preserve">Показано, что хромосомный состав популяций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зависит от фитогеографической зоны. Скорость инверсий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XLO</w:t>
      </w:r>
      <w:r w:rsidRPr="006F7BEA">
        <w:rPr>
          <w:lang w:eastAsia="en-US" w:bidi="en-US"/>
        </w:rPr>
        <w:t>, 2</w:t>
      </w:r>
      <w:r>
        <w:rPr>
          <w:lang w:val="en-US" w:eastAsia="en-US" w:bidi="en-US"/>
        </w:rPr>
        <w:t>R</w:t>
      </w:r>
      <w:r w:rsidRPr="006F7BEA">
        <w:rPr>
          <w:lang w:eastAsia="en-US" w:bidi="en-US"/>
        </w:rPr>
        <w:t xml:space="preserve">0 </w:t>
      </w:r>
      <w:r>
        <w:t xml:space="preserve">и </w:t>
      </w:r>
      <w:r w:rsidRPr="006F7BEA">
        <w:rPr>
          <w:lang w:eastAsia="en-US" w:bidi="en-US"/>
        </w:rPr>
        <w:t>3</w:t>
      </w:r>
      <w:r>
        <w:rPr>
          <w:lang w:val="en-US" w:eastAsia="en-US" w:bidi="en-US"/>
        </w:rPr>
        <w:t>R</w:t>
      </w:r>
      <w:r w:rsidRPr="006F7BEA">
        <w:rPr>
          <w:lang w:eastAsia="en-US" w:bidi="en-US"/>
        </w:rPr>
        <w:t xml:space="preserve">0) </w:t>
      </w:r>
      <w:r>
        <w:t xml:space="preserve">в популяциях южно-бореальной зоны (Карельский </w:t>
      </w:r>
      <w:proofErr w:type="spellStart"/>
      <w:r>
        <w:t>перешейк</w:t>
      </w:r>
      <w:proofErr w:type="spellEnd"/>
      <w:r>
        <w:t xml:space="preserve">) была намного выше, чем в </w:t>
      </w:r>
      <w:proofErr w:type="spellStart"/>
      <w:r>
        <w:t>полубореальной</w:t>
      </w:r>
      <w:proofErr w:type="spellEnd"/>
      <w:r>
        <w:t xml:space="preserve"> зоне (восточный Финский залив).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63" w:line="364" w:lineRule="exact"/>
      </w:pPr>
      <w:r>
        <w:t>РОЛЬ ОСОБЕЙ ТАЕЖНОГО КЛЕЩА С АНОМАЛИЯМИ ЭКЗОСКЕЛЕТА В ПОДДЕРЖАНИИ ЦИРКУЛЯЦИИ БОРРЕЛИЙ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НИКИТИН А.Я., СИДОРОВА Е.А., МОРОЗОВ ИМ., АНДАЕВ Е.И.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lastRenderedPageBreak/>
        <w:t>АННОТАЦИЯ:</w:t>
      </w:r>
    </w:p>
    <w:p w:rsidR="00D848C9" w:rsidRDefault="00540E95">
      <w:pPr>
        <w:pStyle w:val="Bodytext20"/>
        <w:shd w:val="clear" w:color="auto" w:fill="auto"/>
        <w:spacing w:before="0" w:after="214" w:line="367" w:lineRule="exact"/>
      </w:pPr>
      <w:r>
        <w:t xml:space="preserve">Цель сообщения - описать роль образцов таежного клеща </w:t>
      </w:r>
      <w:r w:rsidRPr="006F7BE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) </w:t>
      </w:r>
      <w:r>
        <w:t xml:space="preserve">с наружными скелетными аномалиями в поддержании циркуляции </w:t>
      </w:r>
      <w:proofErr w:type="spellStart"/>
      <w:r>
        <w:rPr>
          <w:lang w:val="en-US" w:eastAsia="en-US" w:bidi="en-US"/>
        </w:rPr>
        <w:t>Borrelia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Исследования 1449 женских и мужских таежных клещей с нормальной структурой </w:t>
      </w:r>
      <w:proofErr w:type="spellStart"/>
      <w:r>
        <w:t>экзоскелета</w:t>
      </w:r>
      <w:proofErr w:type="spellEnd"/>
      <w:r>
        <w:t xml:space="preserve"> и 370 с его аномалиями показали, что образцы, положительные для </w:t>
      </w:r>
      <w:proofErr w:type="spellStart"/>
      <w:r>
        <w:rPr>
          <w:lang w:val="en-US" w:eastAsia="en-US" w:bidi="en-US"/>
        </w:rPr>
        <w:t>Borrelia</w:t>
      </w:r>
      <w:proofErr w:type="spellEnd"/>
      <w:r w:rsidRPr="006F7BEA">
        <w:rPr>
          <w:lang w:eastAsia="en-US" w:bidi="en-US"/>
        </w:rPr>
        <w:t xml:space="preserve">, </w:t>
      </w:r>
      <w:r>
        <w:t>встречались значительно чаще (</w:t>
      </w:r>
      <w:proofErr w:type="gramStart"/>
      <w:r>
        <w:t>Р</w:t>
      </w:r>
      <w:proofErr w:type="gramEnd"/>
      <w:r>
        <w:t xml:space="preserve"> &lt;0,01). Предполагается, что образцы с аномалиями принимают более активное участие в эпизоотическом процессе на стадиях </w:t>
      </w:r>
      <w:proofErr w:type="spellStart"/>
      <w:r>
        <w:t>преимаго</w:t>
      </w:r>
      <w:proofErr w:type="spellEnd"/>
      <w:r>
        <w:t xml:space="preserve"> и / или патоген размножается в организме больше. Исходя из этих результатов и данных, имеющихся в литературе, делается вывод, что образцы с </w:t>
      </w:r>
      <w:proofErr w:type="spellStart"/>
      <w:r>
        <w:t>экзоскелетными</w:t>
      </w:r>
      <w:proofErr w:type="spellEnd"/>
      <w:r>
        <w:t xml:space="preserve"> аномалиями имеют большое эпизоотологическое и эпидемиологическое значение для поддержания циркуляции </w:t>
      </w:r>
      <w:proofErr w:type="spellStart"/>
      <w:r>
        <w:rPr>
          <w:lang w:val="en-US" w:eastAsia="en-US" w:bidi="en-US"/>
        </w:rPr>
        <w:t>Borrelia</w:t>
      </w:r>
      <w:proofErr w:type="spellEnd"/>
      <w:r w:rsidRPr="006F7BEA">
        <w:rPr>
          <w:lang w:eastAsia="en-US" w:bidi="en-US"/>
        </w:rPr>
        <w:t>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26" w:line="374" w:lineRule="exact"/>
        <w:jc w:val="left"/>
      </w:pPr>
      <w:bookmarkStart w:id="18" w:name="bookmark17"/>
      <w:r>
        <w:t>Журнал «Медицинская паразитология и паразитарные болезни» № 2 2016г.</w:t>
      </w:r>
      <w:bookmarkEnd w:id="18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38"/>
        </w:tabs>
        <w:spacing w:before="0" w:after="266" w:line="367" w:lineRule="exact"/>
      </w:pPr>
      <w:r>
        <w:t xml:space="preserve"> </w:t>
      </w:r>
      <w:proofErr w:type="gramStart"/>
      <w:r>
        <w:t>КРОВОСОСУЩИЕ КОМАРЫ (СЕМ.</w:t>
      </w:r>
      <w:proofErr w:type="gramEnd"/>
      <w:r>
        <w:tab/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) </w:t>
      </w:r>
      <w:r>
        <w:t>ДУБРАВ БЕЛГОРОДСКОЙ ОБЛАСТИ: ВИДОВОЙ СОСТАВ, ФЕНОЛОГИЧЕСКИЕ ОСОБЕННОСТИ И ЗНАЧЕНИЕ В ПЕРЕДАЧЕ ДИРОФИЛЯРИЙ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ПРИСНЫЙ Ю.А.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269" w:line="371" w:lineRule="exact"/>
      </w:pPr>
      <w:r>
        <w:t>РЕЗИСТЕНТНОСТЬ К ИНСЕКТИЦИДАМ ОСНОВНЫХ ПЕРЕНОСЧИКОВ МАЛЯРИИ В УЗБЕКИСТАНЕ</w:t>
      </w:r>
    </w:p>
    <w:p w:rsidR="00D848C9" w:rsidRDefault="00540E95">
      <w:pPr>
        <w:pStyle w:val="Bodytext20"/>
        <w:shd w:val="clear" w:color="auto" w:fill="auto"/>
        <w:spacing w:before="0" w:after="180" w:line="310" w:lineRule="exact"/>
      </w:pPr>
      <w:r>
        <w:t>ЖАХОНГИРОВ Ш.М., САЙФИЕВ Ш.Т., АБИДОВ З.И.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260" w:line="360" w:lineRule="exact"/>
      </w:pPr>
      <w:proofErr w:type="gramStart"/>
      <w:r>
        <w:t xml:space="preserve">ЗАРАЖЕННОСТЬ КРОВОСОСУЩИХ КОМАРОВ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>:</w:t>
      </w:r>
      <w:proofErr w:type="gram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) </w:t>
      </w:r>
      <w:r>
        <w:t xml:space="preserve">ДИРОФИЛЯРИЯМИ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SPIRURIDA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ONCHOCERCID</w:t>
      </w:r>
      <w:r>
        <w:t>АЕ) В ТУЛЬСКОЙ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БОГАЧЕВА А</w:t>
      </w:r>
      <w:proofErr w:type="gramStart"/>
      <w:r>
        <w:t>,С</w:t>
      </w:r>
      <w:proofErr w:type="gramEnd"/>
      <w:r>
        <w:t>., ГАНУШКИНА Л.А., ЛОПАТИНА Ю.В.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74" w:line="364" w:lineRule="exact"/>
      </w:pPr>
      <w:r>
        <w:t>Кровососущие комары (</w:t>
      </w:r>
      <w:proofErr w:type="gramStart"/>
      <w:r>
        <w:t>п</w:t>
      </w:r>
      <w:proofErr w:type="gramEnd"/>
      <w:r>
        <w:t xml:space="preserve"> = 2277), собранные в Туле и его регионе в 2013- 2014 годах, были исследованы с использованием ПЦР-анализа для </w:t>
      </w:r>
      <w:proofErr w:type="spellStart"/>
      <w:r>
        <w:t>дирофилярий</w:t>
      </w:r>
      <w:proofErr w:type="spellEnd"/>
      <w:r>
        <w:t xml:space="preserve">. В общей сложности 12 видов из 4 родов </w:t>
      </w:r>
      <w:r w:rsidRPr="006F7BE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Culiseta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Aedes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Ochlerotatus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Culex</w:t>
      </w:r>
      <w:proofErr w:type="spellEnd"/>
      <w:r w:rsidRPr="006F7BEA">
        <w:rPr>
          <w:lang w:eastAsia="en-US" w:bidi="en-US"/>
        </w:rPr>
        <w:t xml:space="preserve">) </w:t>
      </w:r>
      <w:r>
        <w:t xml:space="preserve">из 18 обнаруженных видов комаров были инфицированы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immitis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repens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Доля зараженных комаров составляла 2,5%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immitis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1,5%, </w:t>
      </w:r>
      <w:r>
        <w:rPr>
          <w:lang w:val="en-US" w:eastAsia="en-US" w:bidi="en-US"/>
        </w:rPr>
        <w:t>D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repens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1%). По предварительным данным, наиболее эффективными </w:t>
      </w:r>
      <w:r>
        <w:lastRenderedPageBreak/>
        <w:t xml:space="preserve">распространителями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 Тульской области могут быть </w:t>
      </w:r>
      <w:r>
        <w:rPr>
          <w:lang w:val="en-US" w:eastAsia="en-US" w:bidi="en-US"/>
        </w:rPr>
        <w:t>Ae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vexans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Ae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geniculatus</w:t>
      </w:r>
      <w:proofErr w:type="spell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Och</w:t>
      </w:r>
      <w:proofErr w:type="spellEnd"/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cantans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Cx</w:t>
      </w:r>
      <w:proofErr w:type="spellEnd"/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pipiens</w:t>
      </w:r>
      <w:proofErr w:type="spellEnd"/>
      <w:r w:rsidRPr="006F7BEA">
        <w:rPr>
          <w:lang w:eastAsia="en-US" w:bidi="en-US"/>
        </w:rPr>
        <w:t>.</w:t>
      </w:r>
    </w:p>
    <w:p w:rsidR="00D848C9" w:rsidRDefault="00540E95">
      <w:pPr>
        <w:pStyle w:val="Bodytext30"/>
        <w:shd w:val="clear" w:color="auto" w:fill="auto"/>
        <w:spacing w:after="0" w:line="396" w:lineRule="exact"/>
        <w:jc w:val="both"/>
      </w:pPr>
      <w:r>
        <w:t>Журнал «Медицинская паразитология и паразитарные болезни» № 1</w:t>
      </w:r>
    </w:p>
    <w:p w:rsidR="00D848C9" w:rsidRDefault="00540E95">
      <w:pPr>
        <w:pStyle w:val="Heading10"/>
        <w:keepNext/>
        <w:keepLines/>
        <w:shd w:val="clear" w:color="auto" w:fill="auto"/>
        <w:spacing w:after="212"/>
      </w:pPr>
      <w:bookmarkStart w:id="19" w:name="bookmark18"/>
      <w:r>
        <w:t>2016</w:t>
      </w:r>
      <w:r>
        <w:rPr>
          <w:rStyle w:val="Heading1TimesNewRoman10ptBold"/>
          <w:rFonts w:eastAsia="Tahoma"/>
        </w:rPr>
        <w:t>г.</w:t>
      </w:r>
      <w:bookmarkEnd w:id="19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257" w:line="382" w:lineRule="exact"/>
      </w:pPr>
      <w:r>
        <w:t xml:space="preserve">ДЕЙСТВИЕ ГШРЕТРОИДНЫХ СОЕДИНЕНИЙ НА ТАЕЖНЫХ КЛЕЩЕЙ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IXODES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PERSULCATUS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>)</w:t>
      </w:r>
    </w:p>
    <w:p w:rsidR="00D848C9" w:rsidRDefault="00540E95">
      <w:pPr>
        <w:pStyle w:val="Bodytext20"/>
        <w:shd w:val="clear" w:color="auto" w:fill="auto"/>
        <w:spacing w:before="0" w:after="260" w:line="310" w:lineRule="exact"/>
      </w:pPr>
      <w:r>
        <w:t>ГЕРМАНТ О.М., ШАШИНА НИ,</w:t>
      </w:r>
    </w:p>
    <w:p w:rsidR="00D848C9" w:rsidRDefault="00540E95">
      <w:pPr>
        <w:pStyle w:val="Bodytext20"/>
        <w:shd w:val="clear" w:color="auto" w:fill="auto"/>
        <w:spacing w:before="0" w:after="21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97" w:line="367" w:lineRule="exact"/>
      </w:pPr>
      <w:r>
        <w:t xml:space="preserve">Неспецифическая профилактика инфекций, возбудители которых передаются клещами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, </w:t>
      </w:r>
      <w:r>
        <w:t xml:space="preserve">направлена на прекращение всасывания клещей у людей и в значительной степени основана на использовании акарицидов. Наиболее эффективной группой соединений, которые могут использоваться для индивидуальной защиты людей, являются </w:t>
      </w:r>
      <w:proofErr w:type="spellStart"/>
      <w:r>
        <w:t>пиретроиды</w:t>
      </w:r>
      <w:proofErr w:type="spellEnd"/>
      <w:r>
        <w:t xml:space="preserve">, которые вызывают различные нарушения нервной проводимости в клещах, что приводит к их параличу и смерти значительно быстрее, чем соединения из других химических групп. Эффект 8 </w:t>
      </w:r>
      <w:proofErr w:type="spellStart"/>
      <w:r>
        <w:t>пиретроидов</w:t>
      </w:r>
      <w:proofErr w:type="spellEnd"/>
      <w:r>
        <w:t xml:space="preserve"> исследовался, когда таежные клещи находились в контакте с тканью, обработанной соединениями. Соотношение химической структуры </w:t>
      </w:r>
      <w:proofErr w:type="spellStart"/>
      <w:r>
        <w:t>пиретроидов</w:t>
      </w:r>
      <w:proofErr w:type="spellEnd"/>
      <w:r>
        <w:t xml:space="preserve"> с их </w:t>
      </w:r>
      <w:proofErr w:type="spellStart"/>
      <w:r>
        <w:t>акарицидной</w:t>
      </w:r>
      <w:proofErr w:type="spellEnd"/>
      <w:r>
        <w:t xml:space="preserve"> активностью анализировалось по значениям моторной активности и времени </w:t>
      </w:r>
      <w:proofErr w:type="gramStart"/>
      <w:r>
        <w:t>нокдаун-эффекта</w:t>
      </w:r>
      <w:proofErr w:type="gramEnd"/>
      <w:r>
        <w:t xml:space="preserve">. Испытуемыми </w:t>
      </w:r>
      <w:proofErr w:type="spellStart"/>
      <w:r>
        <w:t>пиретроидами</w:t>
      </w:r>
      <w:proofErr w:type="spellEnd"/>
      <w:r>
        <w:t xml:space="preserve"> в порядке уменьшения </w:t>
      </w:r>
      <w:proofErr w:type="spellStart"/>
      <w:r>
        <w:t>акарицидной</w:t>
      </w:r>
      <w:proofErr w:type="spellEnd"/>
      <w:r>
        <w:t xml:space="preserve"> активности являются </w:t>
      </w:r>
      <w:proofErr w:type="spellStart"/>
      <w:r>
        <w:t>имипротрин</w:t>
      </w:r>
      <w:proofErr w:type="spellEnd"/>
      <w:r>
        <w:t xml:space="preserve">, </w:t>
      </w:r>
      <w:proofErr w:type="spellStart"/>
      <w:r>
        <w:t>цифенотрин</w:t>
      </w:r>
      <w:proofErr w:type="spellEnd"/>
      <w:r>
        <w:t xml:space="preserve">, </w:t>
      </w:r>
      <w:proofErr w:type="spellStart"/>
      <w:r>
        <w:t>цифлутрин</w:t>
      </w:r>
      <w:proofErr w:type="spellEnd"/>
      <w:r>
        <w:t>, альфа-</w:t>
      </w:r>
      <w:proofErr w:type="spellStart"/>
      <w:r>
        <w:t>ципераметрин</w:t>
      </w:r>
      <w:proofErr w:type="spellEnd"/>
      <w:r>
        <w:t>, дета-</w:t>
      </w:r>
      <w:proofErr w:type="spellStart"/>
      <w:r>
        <w:t>циперметрин</w:t>
      </w:r>
      <w:proofErr w:type="spellEnd"/>
      <w:r>
        <w:t xml:space="preserve">, </w:t>
      </w:r>
      <w:proofErr w:type="spellStart"/>
      <w:r>
        <w:t>фенотрин</w:t>
      </w:r>
      <w:proofErr w:type="spellEnd"/>
      <w:r>
        <w:t xml:space="preserve">, </w:t>
      </w:r>
      <w:proofErr w:type="spellStart"/>
      <w:r>
        <w:t>флуметрик</w:t>
      </w:r>
      <w:proofErr w:type="spellEnd"/>
      <w:r>
        <w:t>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249" w:line="371" w:lineRule="exact"/>
      </w:pPr>
      <w:r>
        <w:t xml:space="preserve">ВИДОВОЙ СОСТАВ И РАСПРОСТРАНЕНИЕ МОСКИТОВ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PSICHODIDAE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PHLEBOTOMINAE</w:t>
      </w:r>
      <w:r w:rsidRPr="006F7BEA">
        <w:rPr>
          <w:lang w:eastAsia="en-US" w:bidi="en-US"/>
        </w:rPr>
        <w:t xml:space="preserve">) </w:t>
      </w:r>
      <w:r>
        <w:t>ЦЕНТРАЛЬНОЙ АЗИИ</w:t>
      </w:r>
    </w:p>
    <w:p w:rsidR="00D848C9" w:rsidRDefault="00540E95">
      <w:pPr>
        <w:pStyle w:val="Bodytext20"/>
        <w:shd w:val="clear" w:color="auto" w:fill="auto"/>
        <w:spacing w:before="0" w:after="214" w:line="310" w:lineRule="exact"/>
      </w:pPr>
      <w:r>
        <w:t>БАРАНЕЦ М.С., ПОНИРОВСКИЙ Е.Н., КАДАМОВ Д.С.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 xml:space="preserve">На основании имеющихся в литературе данных и результатов их исследований авторы проанализировали распространение москитов в Центральной Азии (Казахстан, Кыргызстан, Таджикистан, Туркменистан и Узбекистан). Установлено, что существует 27 видов комаров: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papatasii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sergenti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caucasicus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mongolensis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andrejevi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alexandri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nuri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kandelakii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keshishiani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smimovi</w:t>
      </w:r>
      <w:proofErr w:type="spellEnd"/>
      <w:r w:rsidRPr="006F7BEA">
        <w:rPr>
          <w:lang w:eastAsia="en-US" w:bidi="en-US"/>
        </w:rPr>
        <w:t xml:space="preserve"> 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notus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wenioni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longiductus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turanicus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rupester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angustus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halepensis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zulfagarensis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murgabiensis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dentata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powlowskyi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clydei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6F7BEA">
        <w:rPr>
          <w:lang w:eastAsia="en-US" w:bidi="en-US"/>
        </w:rPr>
        <w:t xml:space="preserve"> . </w:t>
      </w:r>
      <w:r>
        <w:t xml:space="preserve">Пакистанца, С. Согдиана, С. </w:t>
      </w:r>
      <w:proofErr w:type="spellStart"/>
      <w:r>
        <w:t>Сумбарика</w:t>
      </w:r>
      <w:proofErr w:type="spellEnd"/>
      <w:r>
        <w:t>,</w:t>
      </w:r>
    </w:p>
    <w:p w:rsidR="00D848C9" w:rsidRDefault="00540E95">
      <w:pPr>
        <w:pStyle w:val="Bodytext20"/>
        <w:shd w:val="clear" w:color="auto" w:fill="auto"/>
        <w:spacing w:before="0" w:after="217" w:line="371" w:lineRule="exact"/>
      </w:pPr>
      <w:r>
        <w:lastRenderedPageBreak/>
        <w:t xml:space="preserve">С. </w:t>
      </w:r>
      <w:proofErr w:type="spellStart"/>
      <w:r>
        <w:t>Грекови</w:t>
      </w:r>
      <w:proofErr w:type="spellEnd"/>
      <w:r>
        <w:t xml:space="preserve"> и Г. в этом регионе. Пять видов из них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papatasii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sergenti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smirnovi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longiductus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turanicus</w:t>
      </w:r>
      <w:proofErr w:type="spellEnd"/>
      <w:r w:rsidRPr="006F7BEA">
        <w:rPr>
          <w:lang w:eastAsia="en-US" w:bidi="en-US"/>
        </w:rPr>
        <w:t xml:space="preserve">) </w:t>
      </w:r>
      <w:r>
        <w:t>имеют медицинское значение. Составлены карты распространения видов медицинской значимости. Энтомологические наблюдения должны проводиться в отдельных областях этого региона в связи с изменениями климата в окружающей среде и антропогенными вмешательствами.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23" w:line="374" w:lineRule="exact"/>
        <w:jc w:val="left"/>
      </w:pPr>
      <w:bookmarkStart w:id="20" w:name="bookmark19"/>
      <w:r>
        <w:t>Журнал «Медицинская паразитология и паразитарные болезни» № 4 2015г.</w:t>
      </w:r>
      <w:bookmarkEnd w:id="20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269" w:line="371" w:lineRule="exact"/>
      </w:pPr>
      <w:proofErr w:type="gramStart"/>
      <w:r>
        <w:t xml:space="preserve">КРОВОСОСУЩИЕ КОМАРЫ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>:</w:t>
      </w:r>
      <w:proofErr w:type="gram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) </w:t>
      </w:r>
      <w:r>
        <w:t>ТУЛЬСКОЙ ОБЛАСТИ - ПОТЕНЦИАЛЬНЫЕ ПЕРЕНОСЧИКИ ВОЗБУДИТЕЛЕЙ ДИРОФИЛЯРИОЗА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БОГАЧЕВА А.С., ГАНУШКИНА Л.А., ЛОПАТИНА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 xml:space="preserve">Комары собирались в Туле и ее регионе в мае-августе 2013-2014 гг. Фауна включала 17 видов из 5 родов в подсемейство </w:t>
      </w:r>
      <w:proofErr w:type="spellStart"/>
      <w:r>
        <w:rPr>
          <w:lang w:val="en-US" w:eastAsia="en-US" w:bidi="en-US"/>
        </w:rPr>
        <w:t>Culicinae</w:t>
      </w:r>
      <w:proofErr w:type="spellEnd"/>
      <w:r w:rsidRPr="005B1A4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Anopheles</w:t>
      </w:r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5B1A4B">
        <w:rPr>
          <w:lang w:eastAsia="en-US" w:bidi="en-US"/>
        </w:rPr>
        <w:t xml:space="preserve"> </w:t>
      </w:r>
      <w:r>
        <w:rPr>
          <w:lang w:val="en-US" w:eastAsia="en-US" w:bidi="en-US"/>
        </w:rPr>
        <w:t>complex</w:t>
      </w:r>
      <w:r w:rsidRPr="005B1A4B">
        <w:rPr>
          <w:lang w:eastAsia="en-US" w:bidi="en-US"/>
        </w:rPr>
        <w:t xml:space="preserve"> </w:t>
      </w:r>
      <w:r>
        <w:t xml:space="preserve">в подсистеме </w:t>
      </w:r>
      <w:proofErr w:type="spellStart"/>
      <w:r>
        <w:rPr>
          <w:lang w:val="en-US" w:eastAsia="en-US" w:bidi="en-US"/>
        </w:rPr>
        <w:t>Anophelinae</w:t>
      </w:r>
      <w:proofErr w:type="spellEnd"/>
      <w:r w:rsidRPr="005B1A4B">
        <w:rPr>
          <w:lang w:eastAsia="en-US" w:bidi="en-US"/>
        </w:rPr>
        <w:t xml:space="preserve">. </w:t>
      </w:r>
      <w:r>
        <w:t>В</w:t>
      </w:r>
      <w:r w:rsidRPr="005B1A4B">
        <w:t xml:space="preserve"> </w:t>
      </w:r>
      <w:r>
        <w:t>коллекциях</w:t>
      </w:r>
      <w:r w:rsidRPr="005B1A4B">
        <w:t xml:space="preserve"> </w:t>
      </w:r>
      <w:r>
        <w:t>доминировал</w:t>
      </w:r>
      <w:r w:rsidRPr="005B1A4B">
        <w:t xml:space="preserve"> </w:t>
      </w:r>
      <w:r>
        <w:t>вид</w:t>
      </w:r>
      <w:r w:rsidRPr="005B1A4B">
        <w:t xml:space="preserve"> </w:t>
      </w:r>
      <w:proofErr w:type="spellStart"/>
      <w:r>
        <w:t>охлеротатусных</w:t>
      </w:r>
      <w:proofErr w:type="spellEnd"/>
      <w:r w:rsidRPr="005B1A4B">
        <w:t xml:space="preserve"> </w:t>
      </w:r>
      <w:proofErr w:type="spellStart"/>
      <w:r>
        <w:t>кантанов</w:t>
      </w:r>
      <w:proofErr w:type="spellEnd"/>
      <w:r w:rsidRPr="005B1A4B">
        <w:t xml:space="preserve">. </w:t>
      </w:r>
      <w:r>
        <w:t>Доминирующие</w:t>
      </w:r>
      <w:r w:rsidRPr="005B1A4B">
        <w:t xml:space="preserve"> </w:t>
      </w:r>
      <w:r>
        <w:t>виды</w:t>
      </w:r>
      <w:r w:rsidRPr="005B1A4B">
        <w:t xml:space="preserve"> </w:t>
      </w:r>
      <w:r>
        <w:t>также</w:t>
      </w:r>
      <w:r w:rsidRPr="005B1A4B">
        <w:t xml:space="preserve"> </w:t>
      </w:r>
      <w:r>
        <w:t>включали</w:t>
      </w:r>
      <w:r w:rsidRPr="005B1A4B">
        <w:t xml:space="preserve"> </w:t>
      </w:r>
      <w:proofErr w:type="spellStart"/>
      <w:r>
        <w:rPr>
          <w:lang w:val="en-US" w:eastAsia="en-US" w:bidi="en-US"/>
        </w:rPr>
        <w:t>Aedes</w:t>
      </w:r>
      <w:proofErr w:type="spellEnd"/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cinereus</w:t>
      </w:r>
      <w:proofErr w:type="spellEnd"/>
      <w:r w:rsidRPr="005B1A4B">
        <w:rPr>
          <w:lang w:eastAsia="en-US" w:bidi="en-US"/>
        </w:rPr>
        <w:t xml:space="preserve">, </w:t>
      </w:r>
      <w:r>
        <w:rPr>
          <w:lang w:val="en-US" w:eastAsia="en-US" w:bidi="en-US"/>
        </w:rPr>
        <w:t>Ae</w:t>
      </w:r>
      <w:r w:rsidRPr="005B1A4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vexans</w:t>
      </w:r>
      <w:proofErr w:type="spellEnd"/>
      <w:r w:rsidRPr="005B1A4B">
        <w:rPr>
          <w:lang w:eastAsia="en-US" w:bidi="en-US"/>
        </w:rPr>
        <w:t xml:space="preserve">, </w:t>
      </w:r>
      <w:r>
        <w:rPr>
          <w:lang w:val="en-US" w:eastAsia="en-US" w:bidi="en-US"/>
        </w:rPr>
        <w:t>Ae</w:t>
      </w:r>
      <w:r w:rsidRPr="005B1A4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geniculatus</w:t>
      </w:r>
      <w:proofErr w:type="spellEnd"/>
      <w:r w:rsidRPr="005B1A4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Och</w:t>
      </w:r>
      <w:proofErr w:type="spellEnd"/>
      <w:r w:rsidRPr="005B1A4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diantaeus</w:t>
      </w:r>
      <w:proofErr w:type="spellEnd"/>
      <w:r w:rsidRPr="005B1A4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Och</w:t>
      </w:r>
      <w:proofErr w:type="spellEnd"/>
      <w:r w:rsidRPr="005B1A4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mtrudens</w:t>
      </w:r>
      <w:proofErr w:type="spellEnd"/>
      <w:r w:rsidRPr="005B1A4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Och</w:t>
      </w:r>
      <w:proofErr w:type="spellEnd"/>
      <w:r w:rsidRPr="005B1A4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Cataphylla</w:t>
      </w:r>
      <w:proofErr w:type="spellEnd"/>
      <w:r w:rsidRPr="005B1A4B">
        <w:rPr>
          <w:lang w:eastAsia="en-US" w:bidi="en-US"/>
        </w:rPr>
        <w:t xml:space="preserve"> </w:t>
      </w:r>
      <w:r>
        <w:t>и</w:t>
      </w:r>
      <w:r w:rsidRPr="005B1A4B">
        <w:t xml:space="preserve"> </w:t>
      </w:r>
      <w:proofErr w:type="spellStart"/>
      <w:r>
        <w:rPr>
          <w:lang w:val="en-US" w:eastAsia="en-US" w:bidi="en-US"/>
        </w:rPr>
        <w:t>Culex</w:t>
      </w:r>
      <w:proofErr w:type="spellEnd"/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pipiens</w:t>
      </w:r>
      <w:proofErr w:type="spellEnd"/>
      <w:r w:rsidRPr="005B1A4B">
        <w:rPr>
          <w:lang w:eastAsia="en-US" w:bidi="en-US"/>
        </w:rPr>
        <w:t xml:space="preserve">. </w:t>
      </w:r>
      <w:r>
        <w:t xml:space="preserve">Обсуждалась возможная ценность различных видов комаров </w:t>
      </w:r>
      <w:proofErr w:type="spellStart"/>
      <w:r>
        <w:rPr>
          <w:lang w:val="en-US" w:eastAsia="en-US" w:bidi="en-US"/>
        </w:rPr>
        <w:t>Dirofilaria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repens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immitis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 качестве переносчиков </w:t>
      </w:r>
      <w:proofErr w:type="spellStart"/>
      <w:r>
        <w:t>дирофилариоза</w:t>
      </w:r>
      <w:proofErr w:type="spellEnd"/>
      <w:r>
        <w:t>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257" w:line="356" w:lineRule="exact"/>
      </w:pPr>
      <w:r>
        <w:t xml:space="preserve">СТРУКТУРА КОМПЛЕКСА КРОВОСОСУЩИХ КОМАРОВ Г. ТУЛЫ ЗА 2013-2014 </w:t>
      </w:r>
      <w:proofErr w:type="gramStart"/>
      <w:r>
        <w:t>ГГ</w:t>
      </w:r>
      <w:proofErr w:type="gramEnd"/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АЛЕКСЕЕВ М.А.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263" w:line="364" w:lineRule="exact"/>
      </w:pPr>
      <w:r>
        <w:t>СОВРЕМЕННЫЕ МЕТОДЫ И СРЕДСТВА БОРЬБЫ С ИКСОДОВЫМИ КЛЕЩАМИ В ПРИРОДНЫХ БИОТОПАХ</w:t>
      </w:r>
    </w:p>
    <w:p w:rsidR="00D848C9" w:rsidRDefault="00540E95">
      <w:pPr>
        <w:pStyle w:val="Bodytext20"/>
        <w:shd w:val="clear" w:color="auto" w:fill="auto"/>
        <w:spacing w:before="0" w:after="192" w:line="310" w:lineRule="exact"/>
      </w:pPr>
      <w:r>
        <w:t>ШАШИНА НИ</w:t>
      </w:r>
      <w:proofErr w:type="gramStart"/>
      <w:r>
        <w:t xml:space="preserve">., </w:t>
      </w:r>
      <w:proofErr w:type="gramEnd"/>
      <w:r>
        <w:t>ГЕРМАНТ О.М., ВОДОПЬЯНОВ С.С.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3" w:line="346" w:lineRule="exact"/>
      </w:pPr>
      <w:bookmarkStart w:id="21" w:name="bookmark20"/>
      <w:r>
        <w:t>Журнал «Медицинская паразитология и паразитарные болезни» № 3 2015г.</w:t>
      </w:r>
      <w:bookmarkEnd w:id="21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67" w:lineRule="exact"/>
      </w:pPr>
      <w:r>
        <w:t>ПОЛИМОРФИЗМ ФЕНОТИПИЧЕСКОЙ СТРУКТУРЫ ПОПУЛЯЦИИ ТАЕЖНОГО КЛЕЩА И ЕГО ЭПИДЕМИОЛОГИЧЕСКОЕ ЗНАЧЕНИЕ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t>МОРОЗОВ И.М., АЛЕКСЕЕВ АН</w:t>
      </w:r>
      <w:proofErr w:type="gramStart"/>
      <w:r>
        <w:t xml:space="preserve">., </w:t>
      </w:r>
      <w:proofErr w:type="gramEnd"/>
      <w:r>
        <w:t>ДУБИНИНА Е.В., НИКИТИН А.Я., МЕЛЬНИКОВА О.В., АНДАЕВ Е.И.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lastRenderedPageBreak/>
        <w:t>АННОТАЦИЯ:</w:t>
      </w:r>
    </w:p>
    <w:p w:rsidR="00D848C9" w:rsidRDefault="00540E95">
      <w:pPr>
        <w:pStyle w:val="Bodytext20"/>
        <w:shd w:val="clear" w:color="auto" w:fill="auto"/>
        <w:spacing w:before="0" w:after="235" w:line="367" w:lineRule="exact"/>
      </w:pPr>
      <w:r>
        <w:t xml:space="preserve">В статье представлены результаты 10-летних (2005-2014 гг.) наблюдений популяции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persulcatus</w:t>
      </w:r>
      <w:proofErr w:type="spell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Schulze</w:t>
      </w:r>
      <w:r w:rsidRPr="006F7BEA">
        <w:rPr>
          <w:lang w:eastAsia="en-US" w:bidi="en-US"/>
        </w:rPr>
        <w:t xml:space="preserve">. </w:t>
      </w:r>
      <w:r>
        <w:t>Цель этого исследования состояла в том, чтобы проследить долгосрочные изменения в структуре популяции таежных клещей из доли образцов с наружными аномалиями и оценить взаимосвязь между характером фенотипической вариации имаго и процентным содержанием носителя вируса. Всего было представлен экземпляр 1123 клещей, собранных с растений на флаг в районе в 43 км от Байкальской дороги, соединяющей Иркутск и поселок Листвянка (Иркутская область). Доля образцов с аномалиями составляла в среднем 37,8 ± 1,88%. Ежегодно регистрировались четыре-семь различных аномалий. Характер изменения доли клещей с двумя аномалиями (среднемесячная скорость регистрации, 2,5 ± 0,66%) проявляется в трехлетних высокочастотных колебаниях, тогда как образцы с аномалиями Р</w:t>
      </w:r>
      <w:proofErr w:type="gramStart"/>
      <w:r>
        <w:t>9</w:t>
      </w:r>
      <w:proofErr w:type="gramEnd"/>
      <w:r>
        <w:t xml:space="preserve"> не показывают столь четкого </w:t>
      </w:r>
      <w:proofErr w:type="spellStart"/>
      <w:r>
        <w:t>циклирования</w:t>
      </w:r>
      <w:proofErr w:type="spellEnd"/>
      <w:r>
        <w:t xml:space="preserve">. Процент </w:t>
      </w:r>
      <w:proofErr w:type="gramStart"/>
      <w:r>
        <w:t>вирус-содержащих</w:t>
      </w:r>
      <w:proofErr w:type="gramEnd"/>
      <w:r>
        <w:t xml:space="preserve"> таежных клещей был индивидуально определен, оценивая уровень вирусного антигена клещевого энцефалита с помощью иммуноферментного анализа. Было обследовано 4022 клеща. Данные о мужчинах и женщинах были объединены. Наблюдалась положительная корреляция между изменением доли женщин с аномалией Р9 и инфекцией клещей у исследуемой популяции (коэффициент корреляции </w:t>
      </w:r>
      <w:proofErr w:type="spellStart"/>
      <w:r>
        <w:t>Спирмена</w:t>
      </w:r>
      <w:proofErr w:type="spellEnd"/>
      <w:r>
        <w:t xml:space="preserve"> 0,88, </w:t>
      </w:r>
      <w:proofErr w:type="gramStart"/>
      <w:r>
        <w:t>Р</w:t>
      </w:r>
      <w:proofErr w:type="gramEnd"/>
      <w:r>
        <w:t xml:space="preserve"> &lt;0,01). Это подтверждает более раннее наблюдение за большим эпидемиологическим значением имаго таежного клеща с наружными аномалиями, особенно </w:t>
      </w:r>
      <w:proofErr w:type="gramStart"/>
      <w:r>
        <w:t>со</w:t>
      </w:r>
      <w:proofErr w:type="gramEnd"/>
      <w:r>
        <w:t xml:space="preserve"> значительно выраженными.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9" w:line="349" w:lineRule="exact"/>
      </w:pPr>
      <w:bookmarkStart w:id="22" w:name="bookmark21"/>
      <w:r>
        <w:t>Журнал «Медицинская паразитология и паразитарные болезни» № 1 2015г.</w:t>
      </w:r>
      <w:bookmarkEnd w:id="22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263" w:line="364" w:lineRule="exact"/>
      </w:pPr>
      <w:r>
        <w:t xml:space="preserve">ОСОБЕННОСТИ ПРОСТРАНСТВЕННОГО РАСПРЕДЕЛЕНИЯ И ЗАРАЖЕННОСТЬ ВИРУСОМ ЗАПАДНОГО НИЛА КОМАРОВ </w:t>
      </w:r>
      <w:r>
        <w:rPr>
          <w:lang w:val="en-US" w:eastAsia="en-US" w:bidi="en-US"/>
        </w:rPr>
        <w:t>CULEX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PIPIENS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 </w:t>
      </w:r>
      <w:r>
        <w:t>В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183" w:line="310" w:lineRule="exact"/>
      </w:pPr>
      <w:r>
        <w:t>ФЕДОРОВА М.В., БОРОДАЙ Н.В, ШАЙКЕВИЧ Е.</w:t>
      </w:r>
      <w:proofErr w:type="gramStart"/>
      <w:r>
        <w:t>В</w:t>
      </w:r>
      <w:proofErr w:type="gramEnd"/>
      <w:r>
        <w:t>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356" w:lineRule="exact"/>
      </w:pPr>
      <w:r>
        <w:t xml:space="preserve">ОРГАНИЗАЦИЯ И ПРОВЕДЕНИЕ ЭПИДЕМИОЛОГИЧЕСКОГО НАДЗОРА ЗА ЛИХОРАДКОЙ ЗАПАДНОГО НИЛА </w:t>
      </w:r>
      <w:proofErr w:type="gramStart"/>
      <w:r>
        <w:t>:Н</w:t>
      </w:r>
      <w:proofErr w:type="gramEnd"/>
      <w:r>
        <w:t>А ПРИМЕРЕ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260" w:line="385" w:lineRule="exact"/>
        <w:ind w:right="240"/>
      </w:pPr>
      <w:r>
        <w:t>МОНАСТЫРСКИЙ М.В., ШЕСТОПАЛОВ Н.В., АКИМКИН В.Г., ДЕМША Ю.В.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97" w:line="367" w:lineRule="exact"/>
      </w:pPr>
      <w:r>
        <w:lastRenderedPageBreak/>
        <w:t xml:space="preserve">Лихорадка Западного Нила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WNF</w:t>
      </w:r>
      <w:r w:rsidRPr="006F7BEA">
        <w:rPr>
          <w:lang w:eastAsia="en-US" w:bidi="en-US"/>
        </w:rPr>
        <w:t xml:space="preserve">) </w:t>
      </w:r>
      <w:r>
        <w:t xml:space="preserve">является </w:t>
      </w:r>
      <w:proofErr w:type="spellStart"/>
      <w:r>
        <w:t>арбовирусиой</w:t>
      </w:r>
      <w:proofErr w:type="spellEnd"/>
      <w:r>
        <w:t xml:space="preserve"> инфекцией, наиболее актуальной для Волгоградской области. Наблюдаемое снижение заболеваемости </w:t>
      </w:r>
      <w:r>
        <w:rPr>
          <w:lang w:val="en-US" w:eastAsia="en-US" w:bidi="en-US"/>
        </w:rPr>
        <w:t>WNF</w:t>
      </w:r>
      <w:r w:rsidRPr="005B1A4B">
        <w:rPr>
          <w:lang w:eastAsia="en-US" w:bidi="en-US"/>
        </w:rPr>
        <w:t xml:space="preserve"> </w:t>
      </w:r>
      <w:r>
        <w:t xml:space="preserve">в 2001-2006 гг., 2008 и 2009 гг. И снижение числа его тяжелых форм лишь наводят на мысль о временной регрессии эпидемического процесса в Волгоградской области. Есть предпосылки и предвестники для осложнения эпидемиологической ситуации по Лихорадке Западного Нила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WNF</w:t>
      </w:r>
      <w:r w:rsidRPr="006F7BEA">
        <w:rPr>
          <w:lang w:eastAsia="en-US" w:bidi="en-US"/>
        </w:rPr>
        <w:t xml:space="preserve">) </w:t>
      </w:r>
      <w:r>
        <w:t xml:space="preserve">в Волгоградской области. Цель эпидемиологического обследования Лихорадке Западного Нила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WNF</w:t>
      </w:r>
      <w:r w:rsidRPr="006F7BEA">
        <w:rPr>
          <w:lang w:eastAsia="en-US" w:bidi="en-US"/>
        </w:rPr>
        <w:t xml:space="preserve">) </w:t>
      </w:r>
      <w:r>
        <w:t>заключается в предоставлении необходимой и достаточной информации для анализа эпидемиологической ситуации и определении политики и действий в области общественного здравоохранения при принятии управленческих решений.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97"/>
        </w:tabs>
        <w:spacing w:before="0" w:after="45" w:line="371" w:lineRule="exact"/>
      </w:pPr>
      <w:r>
        <w:t>РАСПРОСТРАНЕНИЕ ТРОПИЧЕСКОЙ МАЛЯРИИ В РЕСПУБЛИКЕ ТАДЖИКИСТАН (1994-2008 ГГ.)</w:t>
      </w:r>
    </w:p>
    <w:p w:rsidR="00D848C9" w:rsidRDefault="00540E95">
      <w:pPr>
        <w:pStyle w:val="Bodytext20"/>
        <w:shd w:val="clear" w:color="auto" w:fill="auto"/>
        <w:spacing w:before="0" w:after="0" w:line="565" w:lineRule="exact"/>
        <w:ind w:right="240"/>
      </w:pPr>
      <w:r>
        <w:t>САЙБУРХОНОВ Д.С., КАРИМОВ С.С, КАДАМОВ Д.С., БАРАНОВА А.М. АННОТАЦИЯ:</w:t>
      </w:r>
    </w:p>
    <w:p w:rsidR="00D848C9" w:rsidRDefault="00540E95">
      <w:pPr>
        <w:pStyle w:val="Bodytext20"/>
        <w:shd w:val="clear" w:color="auto" w:fill="auto"/>
        <w:spacing w:before="0" w:after="191" w:line="367" w:lineRule="exact"/>
      </w:pPr>
      <w:r>
        <w:t xml:space="preserve">Тропическая малярия произошла в Республике Таджикистан в 1994 году после 40-летнего отсутствия и распространилась в 28 регионах Таджикистана и в 3 городах (Душанбе, Куляб и Курган-Тюбе), достигнув максимума в 2000 году (831 случай). В общей сложности 3585 случаев тропической малярии были зарегистрированы в 602 очагах в течение 15-летнего периода. Мигранты ввозили патоген по маршруту Пакистан-Афганистан-Таджикистан во время вооруженных конфликтов и в торговой деятельности постоянно. Появление азиатских фенотипов </w:t>
      </w:r>
      <w:r>
        <w:rPr>
          <w:lang w:val="en-US" w:eastAsia="en-US" w:bidi="en-US"/>
        </w:rPr>
        <w:t>Plasmodium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falciparum</w:t>
      </w:r>
      <w:r w:rsidRPr="006F7BEA">
        <w:rPr>
          <w:lang w:eastAsia="en-US" w:bidi="en-US"/>
        </w:rPr>
        <w:t xml:space="preserve"> </w:t>
      </w:r>
      <w:r>
        <w:t>сопровождалось клиническими осложнениями заболевания: высокий процент умеренных и тяжелых форм заболевания наблюдался у детей дошкольного возраста при отсутствии смертельных исходов. Рост заболеваемости малярией связан не только с интенсивным ввозом инфекции и полетом инфицированных малярийных комаров, но и с активным обследованием населения и своевременной лабораторной диагностикой малярии. Долгосрочные противомалярийные меры в Республике Таджикистан в 2009 году привели к паузе в местной передаче тропической малярии, что означало ее ликвидацию в стране.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203"/>
      </w:pPr>
      <w:r>
        <w:t xml:space="preserve">ПОВЕДЕНЧЕСКИЕ ОСОБЕННОСТИ ИМАГО МАЛЯРИЙНЫХ КОМАРОВ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) </w:t>
      </w:r>
      <w:r>
        <w:t>УЗБЕКИСТА</w:t>
      </w:r>
      <w:proofErr w:type="gramStart"/>
      <w:r>
        <w:t>Е[</w:t>
      </w:r>
      <w:proofErr w:type="gramEnd"/>
      <w:r>
        <w:t>А</w:t>
      </w:r>
    </w:p>
    <w:p w:rsidR="00D848C9" w:rsidRDefault="00540E95">
      <w:pPr>
        <w:pStyle w:val="Bodytext20"/>
        <w:shd w:val="clear" w:color="auto" w:fill="auto"/>
        <w:spacing w:before="0" w:after="252" w:line="374" w:lineRule="exact"/>
      </w:pPr>
      <w:r>
        <w:t xml:space="preserve">ЖАХОНГИРОВ Ш.М., ПОНОМАРЕВ И.М, ЗВАНЦОВ А.Б, ГОРЯЧЕВА И.И., ГОРДЕЕВ М.И, ФАТУЛЛАЕВА А.А, САЙФИЕВ </w:t>
      </w:r>
      <w:r>
        <w:rPr>
          <w:lang w:val="en-US" w:eastAsia="en-US" w:bidi="en-US"/>
        </w:rPr>
        <w:t>IH</w:t>
      </w:r>
      <w:r w:rsidRPr="006F7BEA">
        <w:rPr>
          <w:lang w:eastAsia="en-US" w:bidi="en-US"/>
        </w:rPr>
        <w:t>.</w:t>
      </w:r>
      <w:r>
        <w:rPr>
          <w:lang w:val="en-US" w:eastAsia="en-US" w:bidi="en-US"/>
        </w:rPr>
        <w:t>T</w:t>
      </w:r>
      <w:r w:rsidRPr="006F7BEA">
        <w:rPr>
          <w:lang w:eastAsia="en-US" w:bidi="en-US"/>
        </w:rPr>
        <w:t xml:space="preserve">, </w:t>
      </w:r>
      <w:r>
        <w:t xml:space="preserve">ЕЖОВ М.Н., АБДИЕВ </w:t>
      </w:r>
      <w:r>
        <w:lastRenderedPageBreak/>
        <w:t>Т.А.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6" w:line="367" w:lineRule="exact"/>
      </w:pPr>
      <w:r>
        <w:t xml:space="preserve">Морфологические, цитогенетические и молекулярно-генетические анализы, проведенные в </w:t>
      </w:r>
      <w:proofErr w:type="gramStart"/>
      <w:r>
        <w:t>Ферганском</w:t>
      </w:r>
      <w:proofErr w:type="gramEnd"/>
      <w:r>
        <w:t>, Чирчик-</w:t>
      </w:r>
      <w:proofErr w:type="spellStart"/>
      <w:r>
        <w:t>Ахангаранском</w:t>
      </w:r>
      <w:proofErr w:type="spellEnd"/>
      <w:r>
        <w:t xml:space="preserve">, </w:t>
      </w:r>
      <w:proofErr w:type="spellStart"/>
      <w:r>
        <w:t>Мирзачульском</w:t>
      </w:r>
      <w:proofErr w:type="spellEnd"/>
      <w:r>
        <w:t xml:space="preserve"> и </w:t>
      </w:r>
      <w:proofErr w:type="spellStart"/>
      <w:r>
        <w:t>Зарафшанском</w:t>
      </w:r>
      <w:proofErr w:type="spellEnd"/>
      <w:r>
        <w:t xml:space="preserve"> физико-географических районах Узбекистана, выявили близлежащие виды комаров, переносчиков малярии из комплекса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. </w:t>
      </w:r>
      <w:r>
        <w:t xml:space="preserve">В населенных пунктах и естественных биотопах, из 7 физико-географических районов Узбекистана, было обнаружено 6 видов комаров рода Анофелес </w:t>
      </w:r>
      <w:r w:rsidRPr="006F7BEA">
        <w:rPr>
          <w:lang w:eastAsia="en-US" w:bidi="en-US"/>
        </w:rPr>
        <w:t>(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artemievi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claviger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hyrcanus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martinius</w:t>
      </w:r>
      <w:proofErr w:type="spellEnd"/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pulcherrimus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superpictus</w:t>
      </w:r>
      <w:proofErr w:type="spellEnd"/>
      <w:r w:rsidRPr="006F7BEA">
        <w:rPr>
          <w:lang w:eastAsia="en-US" w:bidi="en-US"/>
        </w:rPr>
        <w:t xml:space="preserve">);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superpictus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является доминирующим видом в населенных пунктах 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artemievi</w:t>
      </w:r>
      <w:proofErr w:type="spellEnd"/>
      <w:r w:rsidRPr="006F7BEA">
        <w:rPr>
          <w:lang w:eastAsia="en-US" w:bidi="en-US"/>
        </w:rPr>
        <w:t xml:space="preserve">.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pulcherrimus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были доминирующими, </w:t>
      </w:r>
      <w:proofErr w:type="spellStart"/>
      <w:proofErr w:type="gramStart"/>
      <w:r>
        <w:rPr>
          <w:lang w:val="en-US" w:eastAsia="en-US" w:bidi="en-US"/>
        </w:rPr>
        <w:t>a</w:t>
      </w:r>
      <w:proofErr w:type="spellEnd"/>
      <w:proofErr w:type="gram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superpictus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был </w:t>
      </w:r>
      <w:proofErr w:type="spellStart"/>
      <w:r>
        <w:t>субдоминантом</w:t>
      </w:r>
      <w:proofErr w:type="spellEnd"/>
      <w:r>
        <w:t xml:space="preserve"> в естественных условиях. </w:t>
      </w:r>
      <w:proofErr w:type="gramStart"/>
      <w:r>
        <w:t>Последние</w:t>
      </w:r>
      <w:proofErr w:type="gramEnd"/>
      <w:r>
        <w:t xml:space="preserve"> широко распространены в горных и предгорных районах Узбекистана. Они встречаются во всех физико-географических районах и распределены в долинах рек в Фергане, Чирчик-</w:t>
      </w:r>
      <w:proofErr w:type="spellStart"/>
      <w:r>
        <w:t>Ахангаранском</w:t>
      </w:r>
      <w:proofErr w:type="spellEnd"/>
      <w:r>
        <w:t xml:space="preserve">, </w:t>
      </w:r>
      <w:proofErr w:type="spellStart"/>
      <w:r>
        <w:t>Мирзачульском</w:t>
      </w:r>
      <w:proofErr w:type="spellEnd"/>
      <w:r>
        <w:t xml:space="preserve"> и </w:t>
      </w:r>
      <w:proofErr w:type="spellStart"/>
      <w:r>
        <w:t>Зарафшанском</w:t>
      </w:r>
      <w:proofErr w:type="spellEnd"/>
      <w:r>
        <w:t xml:space="preserve"> физико-географических районах. </w:t>
      </w:r>
      <w:proofErr w:type="gramStart"/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pulcherrimus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распространен в равнинных долинах рек, за исключением физико-географического района </w:t>
      </w:r>
      <w:proofErr w:type="spellStart"/>
      <w:r>
        <w:t>Кашкадарьо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 w:eastAsia="en-US" w:bidi="en-US"/>
        </w:rPr>
        <w:t>A</w:t>
      </w:r>
      <w:proofErr w:type="gram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martinius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встречается в физико-географических районах </w:t>
      </w:r>
      <w:proofErr w:type="spellStart"/>
      <w:r>
        <w:t>Кашкадарьо</w:t>
      </w:r>
      <w:proofErr w:type="spellEnd"/>
      <w:r>
        <w:t xml:space="preserve"> и </w:t>
      </w:r>
      <w:proofErr w:type="spellStart"/>
      <w:r>
        <w:t>Нижнеамудрии</w:t>
      </w:r>
      <w:proofErr w:type="spellEnd"/>
      <w:r>
        <w:t>. Дома для скота - самые привлекательные для комаров; подсобные помещения также привлекают комаров. Максимальный прилет комаров отмечается в июле, августе и начале сентября.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2" w:line="360" w:lineRule="exact"/>
      </w:pPr>
      <w:bookmarkStart w:id="23" w:name="bookmark22"/>
      <w:r>
        <w:t>Журнал «Медицинская паразитология и паразитарные болезни» № 4 2014г.</w:t>
      </w:r>
      <w:bookmarkEnd w:id="23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229" w:line="346" w:lineRule="exact"/>
      </w:pPr>
      <w:r>
        <w:t xml:space="preserve">РАСПРОСТРАНЕНИЕ КОМАРОВ КОМПЛЕКСА </w:t>
      </w:r>
      <w:r>
        <w:rPr>
          <w:lang w:val="en-US" w:eastAsia="en-US" w:bidi="en-US"/>
        </w:rPr>
        <w:t>ANOPHELES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MACULIPENNIS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ANOPHELINAE</w:t>
      </w:r>
      <w:r w:rsidRPr="006F7BEA">
        <w:rPr>
          <w:lang w:eastAsia="en-US" w:bidi="en-US"/>
        </w:rPr>
        <w:t xml:space="preserve">) </w:t>
      </w:r>
      <w:r>
        <w:t>В СРЕДНЕЙ АЗИИ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 xml:space="preserve">ЗВАНЦОВ А.Б, ГОРДЕЕВ М.И, ГОРЯЧЕВА И.И, ЕЖОВ </w:t>
      </w:r>
      <w:proofErr w:type="gramStart"/>
      <w:r>
        <w:t>М'Н.</w:t>
      </w:r>
      <w:proofErr w:type="gramEnd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5"/>
        </w:tabs>
        <w:spacing w:before="0" w:after="169" w:line="310" w:lineRule="exact"/>
      </w:pPr>
      <w:r>
        <w:t>ЛИХОРАДКА ДЕНГЕ В ПРИМОРСКОМ КРАЕ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t>ПОПОВ А.Ф., СИМАКОВА А.И., КИРЯКОВ В.Ю., ПЕТУХОВА С.А., ДАДАЛОВА О.Б, СОКОТУН С.А, ШАПОВАЛЕНКО А.М.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Восемнадцать случаев лихорадки денге были импортированы в Приморский край в 2012-2013 годах. Случаи были связаны с посещением Таиланда. </w:t>
      </w:r>
      <w:r>
        <w:lastRenderedPageBreak/>
        <w:t>Индонезии и Вьетнама. Из 18 пациентов 17 и 1 имели классическую и геморрагическую лихорадку лихорадки денге соответственно.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3" w:line="364" w:lineRule="exact"/>
      </w:pPr>
      <w:r>
        <w:t xml:space="preserve">СЕЗОННЫЕ ИЗМЕНЕНИЯ ФИЗИОЛОГИЧЕСКОГО ВОЗРАСТА ИМАГО ЛЕСНОГО КЛЕЩА </w:t>
      </w:r>
      <w:r>
        <w:rPr>
          <w:lang w:val="en-US" w:eastAsia="en-US" w:bidi="en-US"/>
        </w:rPr>
        <w:t>IXODES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RICINUS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ACARI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>НА СТАВРОПОЛЬСКОЙ ВОЗВЫШЕННОСТИ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КОТТИ Б.К., ПАРШИНА Е.В.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14" w:line="364" w:lineRule="exact"/>
      </w:pPr>
      <w:proofErr w:type="spellStart"/>
      <w:proofErr w:type="gram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ricinus</w:t>
      </w:r>
      <w:proofErr w:type="spell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imagoes</w:t>
      </w:r>
      <w:r w:rsidRPr="006F7BEA">
        <w:rPr>
          <w:lang w:eastAsia="en-US" w:bidi="en-US"/>
        </w:rPr>
        <w:t xml:space="preserve"> </w:t>
      </w:r>
      <w:r>
        <w:t>были пойманы с использованием фланелевого флажка в апреле-октябре 2011 года по 2013 год.</w:t>
      </w:r>
      <w:proofErr w:type="gramEnd"/>
      <w:r>
        <w:t xml:space="preserve"> Было два сезона, когда эти этапы были многочисленными, а именно: весна и осень. Физиологический возраст 506 голодных особей был определен по их внешним признакам: форма их заднего тела, поверхность кутикулы и видимость внутренних органов. Изменение возрастной структуры предполагает, что когорта осеннего имаго состоит из образцов, которые появились у нимф летом.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9" w:line="371" w:lineRule="exact"/>
      </w:pPr>
      <w:r>
        <w:t xml:space="preserve">ОЦЕНКА РИСКА РАСШИРЕНИЯ АРЕАЛА КОМАРОВ 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AEGYPTI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 </w:t>
      </w:r>
      <w:r>
        <w:t xml:space="preserve">И 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ALBOPICTUS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SKUS</w:t>
      </w:r>
      <w:r w:rsidRPr="006F7BEA">
        <w:rPr>
          <w:lang w:eastAsia="en-US" w:bidi="en-US"/>
        </w:rPr>
        <w:t xml:space="preserve">. </w:t>
      </w:r>
      <w:r>
        <w:t>НА ТЕРРИТОРИИ РОССИИ</w:t>
      </w:r>
    </w:p>
    <w:p w:rsidR="00D848C9" w:rsidRDefault="00540E95">
      <w:pPr>
        <w:pStyle w:val="Bodytext20"/>
        <w:shd w:val="clear" w:color="auto" w:fill="auto"/>
        <w:spacing w:before="0" w:after="194" w:line="310" w:lineRule="exact"/>
      </w:pPr>
      <w:r>
        <w:t>ГАНУШКИНА Л.А., МОРОЗОВА Л.Ф., ПАТР АМАН И.В., СЕРГИЕВ В.П.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3" w:line="342" w:lineRule="exact"/>
      </w:pPr>
      <w:bookmarkStart w:id="24" w:name="bookmark23"/>
      <w:r>
        <w:t>Журнал «Медицинская паразитология и паразитарные болезни» № 3 2014г.</w:t>
      </w:r>
      <w:bookmarkEnd w:id="24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3" w:line="364" w:lineRule="exact"/>
      </w:pPr>
      <w:r>
        <w:t>Э. И. КОРЕНБЕРГ, В. Г. ПОМЕЛОВА, Н. С. ОСИН "ПРИРОДН</w:t>
      </w:r>
      <w:proofErr w:type="gramStart"/>
      <w:r>
        <w:t>О-</w:t>
      </w:r>
      <w:proofErr w:type="gramEnd"/>
      <w:r>
        <w:t xml:space="preserve"> ОЧАГОВЫЕ ИНФЕКЦИИ, ПЕРЕДАЮЩИЕСЯ ИКСОДОВЫМИ КЛЕЩАМИ''/ПОД РЕД. АКАД. РАМН А.Л.ГИНЦБУРГА, В.Н.ЗЛОБИНА. - ПОСОБИЕ. М., 2013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КОЗЛОВ С.С., ТУРИЦИН В.С.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jc w:val="left"/>
      </w:pPr>
      <w:r>
        <w:t>ЭНТОМОЛОГИЧЕСКИЙ МОНИТОРИНГ ТЕРРИТОРИИ ДЛЯ ОЦЕНКИ ВОЗМОЖНОСТИ ПЕРЕДАЧИ ДИРОФИЛЯРИЙ</w:t>
      </w:r>
    </w:p>
    <w:p w:rsidR="00D848C9" w:rsidRDefault="00540E95">
      <w:pPr>
        <w:pStyle w:val="Bodytext20"/>
        <w:shd w:val="clear" w:color="auto" w:fill="auto"/>
        <w:spacing w:before="0" w:after="274"/>
        <w:jc w:val="left"/>
      </w:pPr>
      <w:r>
        <w:t>ГАНУШКИНА Л.А., РАКОВА В.М, ИВАНОВА И.Б., СУПРЯГА В.Г., СЕРГИЕВ В Л.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6" w:line="367" w:lineRule="exact"/>
      </w:pPr>
      <w:r>
        <w:t xml:space="preserve">В качестве основы для энтомологического мониторинга авторы сначала предлагают исследовать структуру сезона передачи инвазии в носителе по </w:t>
      </w:r>
      <w:r>
        <w:lastRenderedPageBreak/>
        <w:t xml:space="preserve">отношению к температуре окружающей среды, такой как начало сезона передачи, </w:t>
      </w:r>
      <w:proofErr w:type="spellStart"/>
      <w:r>
        <w:t>терминация</w:t>
      </w:r>
      <w:proofErr w:type="spellEnd"/>
      <w:r>
        <w:t xml:space="preserve"> заражения комарами, число циркуляции вторжения. Разработана процедура расчета. Показано, что существует потребность в энтомологическом мониторинге каждой конкретной области, независимо от широты, для изучения риска случаев локального </w:t>
      </w:r>
      <w:proofErr w:type="spellStart"/>
      <w:r>
        <w:t>дирофиляриза</w:t>
      </w:r>
      <w:proofErr w:type="spellEnd"/>
      <w:r>
        <w:t>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1" w:line="360" w:lineRule="exact"/>
      </w:pPr>
      <w:bookmarkStart w:id="25" w:name="bookmark24"/>
      <w:r>
        <w:t>Журнал «Медицинская паразитология и паразитарные болезни» № 2 2014г.</w:t>
      </w:r>
      <w:bookmarkEnd w:id="25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5"/>
        </w:tabs>
        <w:spacing w:before="0" w:after="269" w:line="371" w:lineRule="exact"/>
        <w:jc w:val="left"/>
      </w:pPr>
      <w:r>
        <w:t>СЕРОЛОГИЧЕСКАЯ ВЕРИФИКАЦИЯ СЛУЧАЕВ КЛЕЩЕВОГО ЭНЦЕФАЛИТА В РЕСПУБЛИКЕ АЛТАЙ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ЩУЧИНОВА Л.Д.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 xml:space="preserve">Серологические исследования пациентов с болезнью Лайма, </w:t>
      </w:r>
      <w:proofErr w:type="spellStart"/>
      <w:r>
        <w:t>гранулоцитарного</w:t>
      </w:r>
      <w:proofErr w:type="spellEnd"/>
      <w:r>
        <w:t xml:space="preserve"> анаплазмоза человека и человеческого </w:t>
      </w:r>
      <w:proofErr w:type="spellStart"/>
      <w:r>
        <w:t>моноцитотопического</w:t>
      </w:r>
      <w:proofErr w:type="spellEnd"/>
      <w:r>
        <w:t xml:space="preserve"> </w:t>
      </w:r>
      <w:proofErr w:type="spellStart"/>
      <w:r>
        <w:t>эрлихиоза</w:t>
      </w:r>
      <w:proofErr w:type="spellEnd"/>
      <w:r>
        <w:t xml:space="preserve"> показали распространенность этих инфекций и риск смешанной инфекции. Было обнаружено, что у пациентов с клещевым энцефалитом наблюдается его </w:t>
      </w:r>
      <w:proofErr w:type="spellStart"/>
      <w:r>
        <w:t>моноинфекция</w:t>
      </w:r>
      <w:proofErr w:type="spellEnd"/>
      <w:r>
        <w:t xml:space="preserve"> и смешанная инфекция в 66,1% и 33,9% случаев, соответственно.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68" w:line="356" w:lineRule="exact"/>
      </w:pPr>
      <w:r>
        <w:t>ВИДОВОЙ И КАРИОТИПИЧЕСКИЙ СОСТАВ ЛИЧИНОК МАЛЯРИЙНЫХ КОМАРОВ В РАЗЛИЧНЫХ ВОДОЕМАХ ГОРОДА МОСКВЫ</w:t>
      </w:r>
    </w:p>
    <w:p w:rsidR="00D848C9" w:rsidRDefault="00540E95">
      <w:pPr>
        <w:pStyle w:val="Bodytext20"/>
        <w:shd w:val="clear" w:color="auto" w:fill="auto"/>
        <w:spacing w:before="0" w:after="0" w:line="547" w:lineRule="exact"/>
        <w:jc w:val="left"/>
      </w:pPr>
      <w:r>
        <w:t>ТАНЫГИНА Е.Ю., ГОРДЕЕВ М.И., МОСКАЕВ А.В., ГАНУШКИНА Л.А. 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 xml:space="preserve">Видовой и </w:t>
      </w:r>
      <w:proofErr w:type="spellStart"/>
      <w:r>
        <w:t>кариотипический</w:t>
      </w:r>
      <w:proofErr w:type="spellEnd"/>
      <w:r>
        <w:t xml:space="preserve"> состав личинок малярийных комаров были исследованы в разных водоемах города Москвы, Цитогенетический анализ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r>
        <w:t xml:space="preserve">выявил 2 вида малярийных комаров: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Mg</w:t>
      </w:r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</w:t>
      </w:r>
      <w:r w:rsidRPr="006F7BEA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 xml:space="preserve"> </w:t>
      </w:r>
      <w:proofErr w:type="gramStart"/>
      <w:r>
        <w:rPr>
          <w:lang w:val="en-US" w:eastAsia="en-US" w:bidi="en-US"/>
        </w:rPr>
        <w:t>Fall</w:t>
      </w:r>
      <w:proofErr w:type="gramEnd"/>
      <w:r w:rsidRPr="006F7BE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messeae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были преобладающими во всех изученных биотопах. Доля Ап. </w:t>
      </w:r>
      <w:proofErr w:type="spellStart"/>
      <w:r>
        <w:rPr>
          <w:lang w:val="en-US" w:eastAsia="en-US" w:bidi="en-US"/>
        </w:rPr>
        <w:t>maculipennis</w:t>
      </w:r>
      <w:proofErr w:type="spellEnd"/>
      <w:r w:rsidRPr="006F7BEA">
        <w:rPr>
          <w:lang w:eastAsia="en-US" w:bidi="en-US"/>
        </w:rPr>
        <w:t xml:space="preserve"> </w:t>
      </w:r>
      <w:r>
        <w:t>варьировался от 0 до 23,8% и составлял в среднем 6,27%. Сообщалось, что в Москве сформировались популяции «</w:t>
      </w:r>
      <w:proofErr w:type="spellStart"/>
      <w:r>
        <w:t>месфеев</w:t>
      </w:r>
      <w:proofErr w:type="spellEnd"/>
      <w:r>
        <w:t xml:space="preserve">», имеющие определенную, исторически обоснованную, временную и </w:t>
      </w:r>
      <w:proofErr w:type="spellStart"/>
      <w:r>
        <w:t>пространственно</w:t>
      </w:r>
      <w:r>
        <w:softHyphen/>
        <w:t>устойчивую</w:t>
      </w:r>
      <w:proofErr w:type="spellEnd"/>
      <w:r>
        <w:t xml:space="preserve"> структуру кариотипа.</w:t>
      </w:r>
    </w:p>
    <w:p w:rsidR="00D848C9" w:rsidRDefault="00540E95">
      <w:pPr>
        <w:pStyle w:val="Bodytext30"/>
        <w:shd w:val="clear" w:color="auto" w:fill="auto"/>
        <w:spacing w:after="232" w:line="382" w:lineRule="exact"/>
        <w:jc w:val="both"/>
      </w:pPr>
      <w:r>
        <w:t>Журнал «Медицинская паразитология и паразитарные болезни» № 3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266" w:line="367" w:lineRule="exact"/>
        <w:jc w:val="left"/>
      </w:pPr>
      <w:r>
        <w:lastRenderedPageBreak/>
        <w:t xml:space="preserve">РОЛЬ КОМАРОВ </w:t>
      </w:r>
      <w:r>
        <w:rPr>
          <w:lang w:val="en-US" w:eastAsia="en-US" w:bidi="en-US"/>
        </w:rPr>
        <w:t>CULEX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PIPIENS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6F7BEA">
        <w:rPr>
          <w:lang w:eastAsia="en-US" w:bidi="en-US"/>
        </w:rPr>
        <w:t xml:space="preserve">. </w:t>
      </w:r>
      <w:r>
        <w:rPr>
          <w:lang w:val="en-US" w:eastAsia="en-US" w:bidi="en-US"/>
        </w:rPr>
        <w:t>PIPIENS</w:t>
      </w:r>
      <w:r w:rsidRPr="006F7BE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CX</w:t>
      </w:r>
      <w:r w:rsidRPr="006F7BEA">
        <w:rPr>
          <w:lang w:eastAsia="en-US" w:bidi="en-US"/>
        </w:rPr>
        <w:t>.</w:t>
      </w:r>
      <w:r>
        <w:rPr>
          <w:lang w:val="en-US" w:eastAsia="en-US" w:bidi="en-US"/>
        </w:rPr>
        <w:t>PIPIENS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6F7BEA">
        <w:rPr>
          <w:lang w:eastAsia="en-US" w:bidi="en-US"/>
        </w:rPr>
        <w:t xml:space="preserve">. </w:t>
      </w:r>
      <w:r>
        <w:rPr>
          <w:lang w:val="en-US" w:eastAsia="en-US" w:bidi="en-US"/>
        </w:rPr>
        <w:t>MOLESTUS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DIPTERA</w:t>
      </w:r>
      <w:r w:rsidRPr="006F7BEA">
        <w:rPr>
          <w:lang w:eastAsia="en-US" w:bidi="en-US"/>
        </w:rPr>
        <w:t xml:space="preserve">, </w:t>
      </w:r>
      <w:r>
        <w:rPr>
          <w:lang w:val="en-US" w:eastAsia="en-US" w:bidi="en-US"/>
        </w:rPr>
        <w:t>CULICIDAE</w:t>
      </w:r>
      <w:r w:rsidRPr="006F7BEA">
        <w:rPr>
          <w:lang w:eastAsia="en-US" w:bidi="en-US"/>
        </w:rPr>
        <w:t xml:space="preserve">) </w:t>
      </w:r>
      <w:r>
        <w:t>В РАСПРОСТРА1ТЕНИИ ВИРУСА ЗАПАДНОГО НИЛА НА ЮГЕ РОССИИ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ФЕДОРОВА М.В, ШАЙКЕВИЧ Е.В.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263" w:line="364" w:lineRule="exact"/>
        <w:jc w:val="left"/>
      </w:pPr>
      <w:r>
        <w:t xml:space="preserve">ВЛИЯНИЕ ИЗМЕНЕНИЯ КЛИМАТА НА КЛЕЩЕЙ РОДА </w:t>
      </w:r>
      <w:r>
        <w:rPr>
          <w:lang w:val="en-US" w:eastAsia="en-US" w:bidi="en-US"/>
        </w:rPr>
        <w:t>IXODES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 xml:space="preserve">И СВЯЗАННЫЕ С </w:t>
      </w:r>
      <w:r>
        <w:rPr>
          <w:rStyle w:val="Bodytext212ptItalic"/>
        </w:rPr>
        <w:t>НИ</w:t>
      </w:r>
      <w:r>
        <w:t>МИ ПРИРОДНО-ОЧАГОВЫЕ ИНФЕКЦИИ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ВАСИЛЬЕВА И.С., ГАНУШКИНА Л.А., ГУТОВА В.П., ЛИТВИНОВ С.К.</w:t>
      </w:r>
    </w:p>
    <w:p w:rsidR="00D848C9" w:rsidRDefault="00540E95">
      <w:pPr>
        <w:pStyle w:val="Bodytext30"/>
        <w:shd w:val="clear" w:color="auto" w:fill="auto"/>
        <w:spacing w:after="217" w:line="364" w:lineRule="exact"/>
        <w:jc w:val="both"/>
      </w:pPr>
      <w:r>
        <w:t>Журнал «Медицинская паразитология и паразитарные болезни» № 2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679"/>
        </w:tabs>
        <w:spacing w:before="0" w:after="266" w:line="367" w:lineRule="exact"/>
      </w:pPr>
      <w:r>
        <w:t>ЭКСПЕРИМЕНТАЛЬНАЯ ОЦЕНКА ВОЗМОЖНОГО ЗНАЧЕНИЯ АРГАСОВЫХ КЛЕЩЕЙ В СОХРАНЕНИИ ПРИРОДНЫХ ОЧАГОВ ЛИХОРАДКИ ЗАПАДНОГО НИЛА</w:t>
      </w:r>
    </w:p>
    <w:p w:rsidR="00D848C9" w:rsidRDefault="00540E95">
      <w:pPr>
        <w:pStyle w:val="Bodytext20"/>
        <w:shd w:val="clear" w:color="auto" w:fill="auto"/>
        <w:spacing w:before="0" w:after="189" w:line="310" w:lineRule="exact"/>
      </w:pPr>
      <w:r>
        <w:t>КОНОНОВА М.С., БОРИСЕВИЧ С.В., ГРАБАРЕВ П.А., БОНДАРЕВ В.П.</w:t>
      </w:r>
    </w:p>
    <w:p w:rsidR="00D848C9" w:rsidRDefault="00540E95">
      <w:pPr>
        <w:pStyle w:val="Bodytext30"/>
        <w:shd w:val="clear" w:color="auto" w:fill="auto"/>
        <w:spacing w:after="209" w:line="349" w:lineRule="exact"/>
        <w:jc w:val="both"/>
      </w:pPr>
      <w:r>
        <w:t>Журнал «Медицинская паразитология и паразитарные болезни» № 1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679"/>
        </w:tabs>
        <w:spacing w:before="0" w:after="263" w:line="364" w:lineRule="exact"/>
      </w:pPr>
      <w:r>
        <w:t>1ГММУННАЯ СТРУКТУРА НАСЕЛЕНИЯ И ДОМАШНИХ ЖИВОТНЫХ ГВИНЕЙСКОЙ РЕСПУБЛИКИ В ОТНОШЕНИИ РИККЕТСИОЗОВ ГРУППЫ КЛЕЩЕВОЙ ПЯТНИСТОЙ ЛИХОРАДКИ И ЛИХОРАДКИ КУ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КАЛИВОГИ С., БУАРО М.Е., КОНСТАНТИНОВ О.К., ПЛОТНИКОВА Л.Ф.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310" w:lineRule="exact"/>
      </w:pPr>
      <w:r>
        <w:t>ДИРОФИЛЯРИОЗ В НОВГОРОДСКОЙ ОБЛАСТИ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РОСОЛОВСКИЙ А.П., ПЬЯНЫХ В.А., ИГНАТЬЕВА В.И., МАТИНА О.Н., ШЕВЧУК Е.А., ДАНИЛОВА Е.</w:t>
      </w:r>
      <w:proofErr w:type="gramStart"/>
      <w:r>
        <w:t>П</w:t>
      </w:r>
      <w:proofErr w:type="gramEnd"/>
      <w:r>
        <w:t>, ТВЕРДОХЛЕБОВА Т.И., НАГОРНЫЙ С.А., ЕРМАКОВА Л.А., КРИВОРОТОВА Е.Ю.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proofErr w:type="gramStart"/>
      <w:r>
        <w:t xml:space="preserve">В статье представлены результаты клинического, эпидемиологического и эпизоотологического анализа локальных случаев </w:t>
      </w:r>
      <w:proofErr w:type="spellStart"/>
      <w:r>
        <w:t>дирофиляриза</w:t>
      </w:r>
      <w:proofErr w:type="spellEnd"/>
      <w:r>
        <w:t xml:space="preserve"> человека в Нижегородской области, которые свидетельствуют о том, что природные и климатические изменения, а именно аномально жаркое лето в 2010-2011 гг. И увеличение миграционных процессов среди людей и животных, открывают </w:t>
      </w:r>
      <w:r>
        <w:lastRenderedPageBreak/>
        <w:t xml:space="preserve">возможности для формирования очагов </w:t>
      </w:r>
      <w:proofErr w:type="spellStart"/>
      <w:r>
        <w:t>дирофиляриоза</w:t>
      </w:r>
      <w:proofErr w:type="spellEnd"/>
      <w:r>
        <w:t xml:space="preserve"> вне мест обитания </w:t>
      </w:r>
      <w:proofErr w:type="spellStart"/>
      <w:r>
        <w:rPr>
          <w:lang w:val="en-US" w:eastAsia="en-US" w:bidi="en-US"/>
        </w:rPr>
        <w:t>Dirofllaria</w:t>
      </w:r>
      <w:proofErr w:type="spellEnd"/>
      <w:r w:rsidRPr="005B1A4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repens</w:t>
      </w:r>
      <w:proofErr w:type="spellEnd"/>
      <w:r w:rsidRPr="005B1A4B">
        <w:rPr>
          <w:lang w:eastAsia="en-US" w:bidi="en-US"/>
        </w:rPr>
        <w:t>.</w:t>
      </w:r>
      <w:proofErr w:type="gramEnd"/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511"/>
        </w:tabs>
        <w:spacing w:before="0" w:line="367" w:lineRule="exact"/>
      </w:pPr>
      <w:r>
        <w:t xml:space="preserve">РАСПРОСТРАНЕНИЕ КОМАРОВ 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) </w:t>
      </w:r>
      <w:r>
        <w:rPr>
          <w:lang w:val="en-US" w:eastAsia="en-US" w:bidi="en-US"/>
        </w:rPr>
        <w:t>AEGYPTI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6F7BEA">
        <w:rPr>
          <w:lang w:eastAsia="en-US" w:bidi="en-US"/>
        </w:rPr>
        <w:t xml:space="preserve">. </w:t>
      </w:r>
      <w:r>
        <w:t xml:space="preserve">И </w:t>
      </w:r>
      <w:r>
        <w:rPr>
          <w:lang w:val="en-US" w:eastAsia="en-US" w:bidi="en-US"/>
        </w:rPr>
        <w:t>AEDES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STEGOMYIA</w:t>
      </w:r>
      <w:r w:rsidRPr="006F7BEA">
        <w:rPr>
          <w:lang w:eastAsia="en-US" w:bidi="en-US"/>
        </w:rPr>
        <w:t xml:space="preserve">) </w:t>
      </w:r>
      <w:r>
        <w:rPr>
          <w:lang w:val="en-US" w:eastAsia="en-US" w:bidi="en-US"/>
        </w:rPr>
        <w:t>ALBOPICTUS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SKUS</w:t>
      </w:r>
      <w:r w:rsidRPr="006F7BEA">
        <w:rPr>
          <w:lang w:eastAsia="en-US" w:bidi="en-US"/>
        </w:rPr>
        <w:t xml:space="preserve"> </w:t>
      </w:r>
      <w:r>
        <w:t>НА ЧЕРНОМОРСКОМ ПОБЕРЕЖЬЕ КАВКАЗА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ГАНУШКИНА Л.А., БЕЗЖОНОВА О.В., ПАТРАМАН И.В., ТАНЫГИНА Е.Ю., СЕРГИЕВ В.</w:t>
      </w:r>
      <w:proofErr w:type="gramStart"/>
      <w:r>
        <w:t>П</w:t>
      </w:r>
      <w:proofErr w:type="gramEnd"/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71" w:lineRule="exact"/>
      </w:pPr>
      <w:r>
        <w:t xml:space="preserve">Имеются данные о том, что в прибрежной зоне Черного моря комары </w:t>
      </w:r>
      <w:r>
        <w:rPr>
          <w:lang w:val="en-US" w:eastAsia="en-US" w:bidi="en-US"/>
        </w:rPr>
        <w:t>Ae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r>
        <w:t xml:space="preserve">встречаются повсюду от Н. Афона до Джубги на протяженности 250 км побережья, а </w:t>
      </w:r>
      <w:proofErr w:type="spellStart"/>
      <w:r>
        <w:t>Ае</w:t>
      </w:r>
      <w:proofErr w:type="spellEnd"/>
      <w:r>
        <w:t xml:space="preserve">. </w:t>
      </w:r>
      <w:proofErr w:type="spellStart"/>
      <w:r>
        <w:t>Египти</w:t>
      </w:r>
      <w:proofErr w:type="spellEnd"/>
      <w:r>
        <w:t xml:space="preserve"> - в Туапсинском районе (215 км). Комары </w:t>
      </w:r>
      <w:r>
        <w:rPr>
          <w:lang w:val="en-US" w:eastAsia="en-US" w:bidi="en-US"/>
        </w:rPr>
        <w:t>Ae</w:t>
      </w:r>
      <w:r w:rsidRPr="006F7BE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albopictus</w:t>
      </w:r>
      <w:proofErr w:type="spellEnd"/>
      <w:r w:rsidRPr="006F7BEA">
        <w:rPr>
          <w:lang w:eastAsia="en-US" w:bidi="en-US"/>
        </w:rPr>
        <w:t xml:space="preserve"> </w:t>
      </w:r>
      <w:r>
        <w:t>протянулись на 44 км в длину и 600 м в высоту в восточной части побережья (Красная Поляна).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2" w:line="356" w:lineRule="exact"/>
      </w:pPr>
      <w:bookmarkStart w:id="26" w:name="bookmark25"/>
      <w:r>
        <w:t>Журнал «Медицинская паразитология и паразитарные болезни» № 4 2012г.</w:t>
      </w:r>
      <w:bookmarkEnd w:id="26"/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511"/>
        </w:tabs>
        <w:spacing w:before="0" w:after="266" w:line="367" w:lineRule="exact"/>
      </w:pPr>
      <w:proofErr w:type="gramStart"/>
      <w:r>
        <w:t xml:space="preserve">ИТОГИ ДВАДЦАТИЛЕТНИХ НАБЛЮДЕНИЙ ЗА ДИНАМИКОЙ ЧИСЛЕННОСТИ ПОПУЛЯЦИИ </w:t>
      </w:r>
      <w:r>
        <w:rPr>
          <w:lang w:val="en-US" w:eastAsia="en-US" w:bidi="en-US"/>
        </w:rPr>
        <w:t>IXODES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RICINUS</w:t>
      </w:r>
      <w:r w:rsidRPr="006F7BEA">
        <w:rPr>
          <w:lang w:eastAsia="en-US" w:bidi="en-US"/>
        </w:rPr>
        <w:t xml:space="preserve"> </w:t>
      </w:r>
      <w:r>
        <w:t>(АСАМ:</w:t>
      </w:r>
      <w:proofErr w:type="gramEnd"/>
      <w:r>
        <w:t xml:space="preserve"> 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>И ИЗМЕНЕНИЕМ ЕЕ ЗАРАЖЕННОСТИ ВОЗБУДИТЕЛЯМИ КЛЕЩЕВЫХ БОРРЕЛИОЗОВ НА СЕВЕРЕ КАЛУЖСКОЙ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БУРЕНКОВА Л.А.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6" w:line="371" w:lineRule="exact"/>
      </w:pPr>
      <w:r>
        <w:t xml:space="preserve">В статье показаны изменения численности популяции </w:t>
      </w:r>
      <w:proofErr w:type="spellStart"/>
      <w:r>
        <w:rPr>
          <w:lang w:val="en-US" w:eastAsia="en-US" w:bidi="en-US"/>
        </w:rPr>
        <w:t>Ixodes</w:t>
      </w:r>
      <w:proofErr w:type="spellEnd"/>
      <w:r w:rsidRPr="006F7BE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ricinus</w:t>
      </w:r>
      <w:proofErr w:type="spellEnd"/>
      <w:r w:rsidRPr="006F7BEA">
        <w:rPr>
          <w:lang w:eastAsia="en-US" w:bidi="en-US"/>
        </w:rPr>
        <w:t xml:space="preserve"> </w:t>
      </w:r>
      <w:r>
        <w:t>и их заражения в соответствии с результатами их 20-летних систематических наблюдений на маршрутах в Жуковском районе Калужской области. В ма</w:t>
      </w:r>
      <w:proofErr w:type="gramStart"/>
      <w:r>
        <w:t>е-</w:t>
      </w:r>
      <w:proofErr w:type="gramEnd"/>
      <w:r>
        <w:t xml:space="preserve"> июне наблюдается максимальная опасность, характеризующаяся самыми высокими показателями численности инфицированных клещей. Эта область требует большего внимания из-за изменений в режиме и границах Государственного комплекса Таруса, национального заповедника.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75"/>
        </w:tabs>
        <w:spacing w:before="0" w:after="197" w:line="364" w:lineRule="exact"/>
      </w:pPr>
      <w:r>
        <w:t xml:space="preserve">ИММУНОМОДУЛИРУЮЩЕЕ ДЕЙСТВИЕ ЭКСТРАКТА СЛЮННЫХ ЖЕЛЕЗ ИКСОДОВЫХ КЛЕЩЕЙ </w:t>
      </w:r>
      <w:r>
        <w:rPr>
          <w:lang w:val="en-US" w:eastAsia="en-US" w:bidi="en-US"/>
        </w:rPr>
        <w:t>IXODES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PERSULCATUS</w:t>
      </w:r>
      <w:r w:rsidRPr="006F7BEA">
        <w:rPr>
          <w:lang w:eastAsia="en-US" w:bidi="en-US"/>
        </w:rPr>
        <w:t xml:space="preserve"> (</w:t>
      </w:r>
      <w:r>
        <w:rPr>
          <w:lang w:val="en-US" w:eastAsia="en-US" w:bidi="en-US"/>
        </w:rPr>
        <w:t>IXODIDAE</w:t>
      </w:r>
      <w:r w:rsidRPr="006F7BEA">
        <w:rPr>
          <w:lang w:eastAsia="en-US" w:bidi="en-US"/>
        </w:rPr>
        <w:t xml:space="preserve">) </w:t>
      </w:r>
      <w:r>
        <w:t xml:space="preserve">НА ЛИМФОЦИТЫ МЫШЕЙ ЛИНИИ </w:t>
      </w:r>
      <w:r>
        <w:rPr>
          <w:lang w:val="en-US" w:eastAsia="en-US" w:bidi="en-US"/>
        </w:rPr>
        <w:t>BALB</w:t>
      </w:r>
      <w:r w:rsidRPr="006F7BEA">
        <w:rPr>
          <w:lang w:eastAsia="en-US" w:bidi="en-US"/>
        </w:rPr>
        <w:t>/</w:t>
      </w:r>
      <w:r>
        <w:rPr>
          <w:lang w:val="en-US" w:eastAsia="en-US" w:bidi="en-US"/>
        </w:rPr>
        <w:t>C</w:t>
      </w:r>
      <w:proofErr w:type="gramStart"/>
      <w:r w:rsidRPr="006F7BEA">
        <w:rPr>
          <w:lang w:eastAsia="en-US" w:bidi="en-US"/>
        </w:rPr>
        <w:t xml:space="preserve"> </w:t>
      </w:r>
      <w:r>
        <w:t>В</w:t>
      </w:r>
      <w:proofErr w:type="gramEnd"/>
      <w:r>
        <w:t xml:space="preserve"> СИСТЕМЕ </w:t>
      </w:r>
      <w:r>
        <w:rPr>
          <w:lang w:val="en-US" w:eastAsia="en-US" w:bidi="en-US"/>
        </w:rPr>
        <w:t>IN</w:t>
      </w:r>
      <w:r w:rsidRPr="006F7BEA">
        <w:rPr>
          <w:lang w:eastAsia="en-US" w:bidi="en-US"/>
        </w:rPr>
        <w:t xml:space="preserve"> </w:t>
      </w:r>
      <w:r>
        <w:rPr>
          <w:lang w:val="en-US" w:eastAsia="en-US" w:bidi="en-US"/>
        </w:rPr>
        <w:t>VITRO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 xml:space="preserve">ЗЫРИНА Е.В., ФИРСТОВА В.В., ШТАННИКОВ А.В., ТИТАРЕВА Г.М., </w:t>
      </w:r>
      <w:r>
        <w:lastRenderedPageBreak/>
        <w:t>ГУТОВА В.П., ВАСИЛЬЕВА И.С., БИКЕТОВ С.Ф,</w:t>
      </w:r>
    </w:p>
    <w:sectPr w:rsidR="00D848C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pgSz w:w="11900" w:h="16840"/>
      <w:pgMar w:top="1722" w:right="857" w:bottom="115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6" w:rsidRDefault="00707986">
      <w:r>
        <w:separator/>
      </w:r>
    </w:p>
  </w:endnote>
  <w:endnote w:type="continuationSeparator" w:id="0">
    <w:p w:rsidR="00707986" w:rsidRDefault="007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6.1pt;margin-top:778.5pt;width:85.9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p3qwIAAK8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86.1pt;margin-top:778.5pt;width:85.95pt;height:14.9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+rAIAALA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HKTyPq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147445" cy="153035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6.1pt;margin-top:778.5pt;width:90.3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86.1pt;margin-top:778.5pt;width:85.95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mHa5zq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86.1pt;margin-top:778.5pt;width:85.95pt;height:14.9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PrAIAALE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ZryYD6wCAACx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86.1pt;margin-top:778.5pt;width:85.9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C/cchK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86.1pt;margin-top:778.5pt;width:85.95pt;height:1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owrQIAALA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6" w:rsidRDefault="00707986"/>
  </w:footnote>
  <w:footnote w:type="continuationSeparator" w:id="0">
    <w:p w:rsidR="00707986" w:rsidRDefault="00707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71120" cy="152400"/>
              <wp:effectExtent l="3810" t="3175" r="0" b="63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55pt;margin-top:40.75pt;width:5.6pt;height:1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K7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08.55pt;margin-top:40.75pt;width:11.15pt;height:1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10pt;margin-top:35.65pt;width:11.15pt;height:1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u8ent68CAACw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308.55pt;margin-top:40.75pt;width:11.15pt;height:1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CJRIli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30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308.55pt;margin-top:40.75pt;width:11.15pt;height:1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Dn24rM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30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308.55pt;margin-top:40.75pt;width:11.15pt;height:12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a1rwIAAK8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ChsBa1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310pt;margin-top:35.65pt;width:11.15pt;height:1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q60dnq8CAACv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38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310pt;margin-top:35.65pt;width:11.15pt;height:12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38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37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310pt;margin-top:35.65pt;width:11.15pt;height:1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VODcx68CAACv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37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D848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21285" cy="91440"/>
              <wp:effectExtent l="3810" t="3175" r="0" b="635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8.55pt;margin-top:40.75pt;width:9.5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V7rQIAAK0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71120" cy="152400"/>
              <wp:effectExtent l="3175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0pt;margin-top:35.65pt;width:5.6pt;height:1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71120" cy="152400"/>
              <wp:effectExtent l="3175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10pt;margin-top:35.65pt;width:5.6pt;height:1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prQ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10pt;margin-top:35.65pt;width:11.15pt;height:1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CL6rNGtAgAArg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0pt;margin-top:35.65pt;width:11.15pt;height:1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Jr2JsatAgAArg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71120" cy="152400"/>
              <wp:effectExtent l="3810" t="3175" r="0" b="63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308.55pt;margin-top:40.75pt;width:5.6pt;height:1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uKrg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14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10pt;margin-top:35.65pt;width:11.15pt;height:1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msrQIAALA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FVj6aytAgAAsA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1A4B" w:rsidRPr="005B1A4B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310pt;margin-top:35.65pt;width:11.15pt;height:1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1A4B" w:rsidRPr="005B1A4B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A94"/>
    <w:multiLevelType w:val="multilevel"/>
    <w:tmpl w:val="563CB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1141E"/>
    <w:multiLevelType w:val="multilevel"/>
    <w:tmpl w:val="00260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01BCF"/>
    <w:multiLevelType w:val="multilevel"/>
    <w:tmpl w:val="23C0CD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E0682"/>
    <w:multiLevelType w:val="multilevel"/>
    <w:tmpl w:val="BCD4939E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A0AAD"/>
    <w:multiLevelType w:val="multilevel"/>
    <w:tmpl w:val="92F2CB9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C9"/>
    <w:rsid w:val="00481F84"/>
    <w:rsid w:val="00540E95"/>
    <w:rsid w:val="005B1A4B"/>
    <w:rsid w:val="006F7BEA"/>
    <w:rsid w:val="00707986"/>
    <w:rsid w:val="007458BE"/>
    <w:rsid w:val="00B30D50"/>
    <w:rsid w:val="00D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B1A4B"/>
    <w:pPr>
      <w:keepNext/>
      <w:keepLines/>
      <w:widowControl/>
      <w:spacing w:before="160" w:after="160"/>
      <w:outlineLvl w:val="0"/>
    </w:pPr>
    <w:rPr>
      <w:rFonts w:asciiTheme="majorHAnsi" w:eastAsiaTheme="majorEastAsia" w:hAnsiTheme="majorHAnsi" w:cstheme="majorBidi"/>
      <w:b/>
      <w:bCs/>
      <w:color w:val="auto"/>
      <w:sz w:val="22"/>
      <w:szCs w:val="28"/>
      <w:lang w:eastAsia="en-US" w:bidi="ar-SA"/>
    </w:rPr>
  </w:style>
  <w:style w:type="paragraph" w:styleId="2">
    <w:name w:val="heading 2"/>
    <w:aliases w:val="статья"/>
    <w:basedOn w:val="a"/>
    <w:next w:val="a"/>
    <w:link w:val="20"/>
    <w:unhideWhenUsed/>
    <w:qFormat/>
    <w:rsid w:val="005B1A4B"/>
    <w:pPr>
      <w:keepNext/>
      <w:keepLines/>
      <w:widowControl/>
      <w:spacing w:before="120" w:after="40"/>
      <w:outlineLvl w:val="1"/>
    </w:pPr>
    <w:rPr>
      <w:rFonts w:ascii="Arial" w:eastAsiaTheme="majorEastAsia" w:hAnsi="Arial" w:cstheme="majorBidi"/>
      <w:b/>
      <w:bCs/>
      <w:color w:val="auto"/>
      <w:sz w:val="20"/>
      <w:szCs w:val="26"/>
      <w:lang w:eastAsia="en-US" w:bidi="ar-SA"/>
    </w:rPr>
  </w:style>
  <w:style w:type="paragraph" w:styleId="3">
    <w:name w:val="heading 3"/>
    <w:aliases w:val="фирма"/>
    <w:basedOn w:val="a"/>
    <w:next w:val="a"/>
    <w:link w:val="30"/>
    <w:unhideWhenUsed/>
    <w:qFormat/>
    <w:rsid w:val="005B1A4B"/>
    <w:pPr>
      <w:keepNext/>
      <w:keepLines/>
      <w:widowControl/>
      <w:spacing w:after="40"/>
      <w:outlineLvl w:val="2"/>
    </w:pPr>
    <w:rPr>
      <w:rFonts w:ascii="Times New Roman" w:eastAsiaTheme="majorEastAsia" w:hAnsi="Times New Roman" w:cstheme="majorBidi"/>
      <w:bCs/>
      <w:i/>
      <w:color w:val="auto"/>
      <w:sz w:val="1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TimesNewRoman13pt">
    <w:name w:val="Header or footer + Times New Roman;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TimesNewRoman10ptBold">
    <w:name w:val="Heading #1 + Times New Roman;10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20" w:line="3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0" w:after="2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20" w:after="22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 w:line="396" w:lineRule="exact"/>
      <w:jc w:val="both"/>
      <w:outlineLvl w:val="0"/>
    </w:pPr>
    <w:rPr>
      <w:rFonts w:ascii="Tahoma" w:eastAsia="Tahoma" w:hAnsi="Tahoma" w:cs="Tahoma"/>
    </w:rPr>
  </w:style>
  <w:style w:type="character" w:customStyle="1" w:styleId="10">
    <w:name w:val="Заголовок 1 Знак"/>
    <w:basedOn w:val="a0"/>
    <w:link w:val="1"/>
    <w:rsid w:val="005B1A4B"/>
    <w:rPr>
      <w:rFonts w:asciiTheme="majorHAnsi" w:eastAsiaTheme="majorEastAsia" w:hAnsiTheme="majorHAnsi" w:cstheme="majorBidi"/>
      <w:b/>
      <w:bCs/>
      <w:sz w:val="22"/>
      <w:szCs w:val="28"/>
      <w:lang w:eastAsia="en-US" w:bidi="ar-SA"/>
    </w:rPr>
  </w:style>
  <w:style w:type="character" w:customStyle="1" w:styleId="20">
    <w:name w:val="Заголовок 2 Знак"/>
    <w:aliases w:val="статья Знак"/>
    <w:basedOn w:val="a0"/>
    <w:link w:val="2"/>
    <w:rsid w:val="005B1A4B"/>
    <w:rPr>
      <w:rFonts w:ascii="Arial" w:eastAsiaTheme="majorEastAsia" w:hAnsi="Arial" w:cstheme="majorBidi"/>
      <w:b/>
      <w:bCs/>
      <w:sz w:val="20"/>
      <w:szCs w:val="26"/>
      <w:lang w:eastAsia="en-US" w:bidi="ar-SA"/>
    </w:rPr>
  </w:style>
  <w:style w:type="character" w:customStyle="1" w:styleId="30">
    <w:name w:val="Заголовок 3 Знак"/>
    <w:aliases w:val="фирма Знак"/>
    <w:basedOn w:val="a0"/>
    <w:link w:val="3"/>
    <w:rsid w:val="005B1A4B"/>
    <w:rPr>
      <w:rFonts w:ascii="Times New Roman" w:eastAsiaTheme="majorEastAsia" w:hAnsi="Times New Roman" w:cstheme="majorBidi"/>
      <w:bCs/>
      <w:i/>
      <w:sz w:val="18"/>
      <w:szCs w:val="22"/>
      <w:lang w:eastAsia="en-US" w:bidi="ar-SA"/>
    </w:rPr>
  </w:style>
  <w:style w:type="table" w:styleId="a3">
    <w:name w:val="Table Grid"/>
    <w:basedOn w:val="a1"/>
    <w:uiPriority w:val="59"/>
    <w:rsid w:val="005B1A4B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резюме"/>
    <w:basedOn w:val="a"/>
    <w:next w:val="a"/>
    <w:link w:val="a5"/>
    <w:qFormat/>
    <w:rsid w:val="005B1A4B"/>
    <w:pPr>
      <w:widowControl/>
      <w:numPr>
        <w:ilvl w:val="1"/>
      </w:numPr>
      <w:ind w:left="454"/>
    </w:pPr>
    <w:rPr>
      <w:rFonts w:ascii="Times New Roman" w:eastAsiaTheme="majorEastAsia" w:hAnsi="Times New Roman" w:cstheme="majorBidi"/>
      <w:iCs/>
      <w:color w:val="auto"/>
      <w:sz w:val="18"/>
      <w:lang w:eastAsia="en-US" w:bidi="ar-SA"/>
    </w:rPr>
  </w:style>
  <w:style w:type="character" w:customStyle="1" w:styleId="a5">
    <w:name w:val="Подзаголовок Знак"/>
    <w:aliases w:val="резюме Знак"/>
    <w:basedOn w:val="a0"/>
    <w:link w:val="a4"/>
    <w:rsid w:val="005B1A4B"/>
    <w:rPr>
      <w:rFonts w:ascii="Times New Roman" w:eastAsiaTheme="majorEastAsia" w:hAnsi="Times New Roman" w:cstheme="majorBidi"/>
      <w:iCs/>
      <w:sz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B1A4B"/>
    <w:pPr>
      <w:keepNext/>
      <w:keepLines/>
      <w:widowControl/>
      <w:spacing w:before="160" w:after="160"/>
      <w:outlineLvl w:val="0"/>
    </w:pPr>
    <w:rPr>
      <w:rFonts w:asciiTheme="majorHAnsi" w:eastAsiaTheme="majorEastAsia" w:hAnsiTheme="majorHAnsi" w:cstheme="majorBidi"/>
      <w:b/>
      <w:bCs/>
      <w:color w:val="auto"/>
      <w:sz w:val="22"/>
      <w:szCs w:val="28"/>
      <w:lang w:eastAsia="en-US" w:bidi="ar-SA"/>
    </w:rPr>
  </w:style>
  <w:style w:type="paragraph" w:styleId="2">
    <w:name w:val="heading 2"/>
    <w:aliases w:val="статья"/>
    <w:basedOn w:val="a"/>
    <w:next w:val="a"/>
    <w:link w:val="20"/>
    <w:unhideWhenUsed/>
    <w:qFormat/>
    <w:rsid w:val="005B1A4B"/>
    <w:pPr>
      <w:keepNext/>
      <w:keepLines/>
      <w:widowControl/>
      <w:spacing w:before="120" w:after="40"/>
      <w:outlineLvl w:val="1"/>
    </w:pPr>
    <w:rPr>
      <w:rFonts w:ascii="Arial" w:eastAsiaTheme="majorEastAsia" w:hAnsi="Arial" w:cstheme="majorBidi"/>
      <w:b/>
      <w:bCs/>
      <w:color w:val="auto"/>
      <w:sz w:val="20"/>
      <w:szCs w:val="26"/>
      <w:lang w:eastAsia="en-US" w:bidi="ar-SA"/>
    </w:rPr>
  </w:style>
  <w:style w:type="paragraph" w:styleId="3">
    <w:name w:val="heading 3"/>
    <w:aliases w:val="фирма"/>
    <w:basedOn w:val="a"/>
    <w:next w:val="a"/>
    <w:link w:val="30"/>
    <w:unhideWhenUsed/>
    <w:qFormat/>
    <w:rsid w:val="005B1A4B"/>
    <w:pPr>
      <w:keepNext/>
      <w:keepLines/>
      <w:widowControl/>
      <w:spacing w:after="40"/>
      <w:outlineLvl w:val="2"/>
    </w:pPr>
    <w:rPr>
      <w:rFonts w:ascii="Times New Roman" w:eastAsiaTheme="majorEastAsia" w:hAnsi="Times New Roman" w:cstheme="majorBidi"/>
      <w:bCs/>
      <w:i/>
      <w:color w:val="auto"/>
      <w:sz w:val="1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TimesNewRoman13pt">
    <w:name w:val="Header or footer + Times New Roman;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TimesNewRoman10ptBold">
    <w:name w:val="Heading #1 + Times New Roman;10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20" w:line="3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0" w:after="2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20" w:after="22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 w:line="396" w:lineRule="exact"/>
      <w:jc w:val="both"/>
      <w:outlineLvl w:val="0"/>
    </w:pPr>
    <w:rPr>
      <w:rFonts w:ascii="Tahoma" w:eastAsia="Tahoma" w:hAnsi="Tahoma" w:cs="Tahoma"/>
    </w:rPr>
  </w:style>
  <w:style w:type="character" w:customStyle="1" w:styleId="10">
    <w:name w:val="Заголовок 1 Знак"/>
    <w:basedOn w:val="a0"/>
    <w:link w:val="1"/>
    <w:rsid w:val="005B1A4B"/>
    <w:rPr>
      <w:rFonts w:asciiTheme="majorHAnsi" w:eastAsiaTheme="majorEastAsia" w:hAnsiTheme="majorHAnsi" w:cstheme="majorBidi"/>
      <w:b/>
      <w:bCs/>
      <w:sz w:val="22"/>
      <w:szCs w:val="28"/>
      <w:lang w:eastAsia="en-US" w:bidi="ar-SA"/>
    </w:rPr>
  </w:style>
  <w:style w:type="character" w:customStyle="1" w:styleId="20">
    <w:name w:val="Заголовок 2 Знак"/>
    <w:aliases w:val="статья Знак"/>
    <w:basedOn w:val="a0"/>
    <w:link w:val="2"/>
    <w:rsid w:val="005B1A4B"/>
    <w:rPr>
      <w:rFonts w:ascii="Arial" w:eastAsiaTheme="majorEastAsia" w:hAnsi="Arial" w:cstheme="majorBidi"/>
      <w:b/>
      <w:bCs/>
      <w:sz w:val="20"/>
      <w:szCs w:val="26"/>
      <w:lang w:eastAsia="en-US" w:bidi="ar-SA"/>
    </w:rPr>
  </w:style>
  <w:style w:type="character" w:customStyle="1" w:styleId="30">
    <w:name w:val="Заголовок 3 Знак"/>
    <w:aliases w:val="фирма Знак"/>
    <w:basedOn w:val="a0"/>
    <w:link w:val="3"/>
    <w:rsid w:val="005B1A4B"/>
    <w:rPr>
      <w:rFonts w:ascii="Times New Roman" w:eastAsiaTheme="majorEastAsia" w:hAnsi="Times New Roman" w:cstheme="majorBidi"/>
      <w:bCs/>
      <w:i/>
      <w:sz w:val="18"/>
      <w:szCs w:val="22"/>
      <w:lang w:eastAsia="en-US" w:bidi="ar-SA"/>
    </w:rPr>
  </w:style>
  <w:style w:type="table" w:styleId="a3">
    <w:name w:val="Table Grid"/>
    <w:basedOn w:val="a1"/>
    <w:uiPriority w:val="59"/>
    <w:rsid w:val="005B1A4B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резюме"/>
    <w:basedOn w:val="a"/>
    <w:next w:val="a"/>
    <w:link w:val="a5"/>
    <w:qFormat/>
    <w:rsid w:val="005B1A4B"/>
    <w:pPr>
      <w:widowControl/>
      <w:numPr>
        <w:ilvl w:val="1"/>
      </w:numPr>
      <w:ind w:left="454"/>
    </w:pPr>
    <w:rPr>
      <w:rFonts w:ascii="Times New Roman" w:eastAsiaTheme="majorEastAsia" w:hAnsi="Times New Roman" w:cstheme="majorBidi"/>
      <w:iCs/>
      <w:color w:val="auto"/>
      <w:sz w:val="18"/>
      <w:lang w:eastAsia="en-US" w:bidi="ar-SA"/>
    </w:rPr>
  </w:style>
  <w:style w:type="character" w:customStyle="1" w:styleId="a5">
    <w:name w:val="Подзаголовок Знак"/>
    <w:aliases w:val="резюме Знак"/>
    <w:basedOn w:val="a0"/>
    <w:link w:val="a4"/>
    <w:rsid w:val="005B1A4B"/>
    <w:rPr>
      <w:rFonts w:ascii="Times New Roman" w:eastAsiaTheme="majorEastAsia" w:hAnsi="Times New Roman" w:cstheme="majorBidi"/>
      <w:iCs/>
      <w:sz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10132</Words>
  <Characters>57757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Цымляков Александр Владимирович</dc:creator>
  <cp:lastModifiedBy>Гульнара Данисовна Касимова</cp:lastModifiedBy>
  <cp:revision>4</cp:revision>
  <dcterms:created xsi:type="dcterms:W3CDTF">2019-07-11T07:33:00Z</dcterms:created>
  <dcterms:modified xsi:type="dcterms:W3CDTF">2019-07-11T07:36:00Z</dcterms:modified>
</cp:coreProperties>
</file>